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41C1" w14:textId="77777777" w:rsidR="00B52634" w:rsidRDefault="00B52634" w:rsidP="00AE57F7">
      <w:pPr>
        <w:spacing w:line="276" w:lineRule="auto"/>
        <w:contextualSpacing/>
        <w:jc w:val="center"/>
        <w:rPr>
          <w:rFonts w:asciiTheme="minorHAnsi" w:hAnsiTheme="minorHAnsi"/>
          <w:b/>
          <w:color w:val="55CC5A"/>
          <w:sz w:val="40"/>
          <w:szCs w:val="40"/>
          <w:lang w:val="fr-FR"/>
        </w:rPr>
      </w:pPr>
    </w:p>
    <w:p w14:paraId="1D88911A" w14:textId="674040A6" w:rsidR="005C2CB5" w:rsidRPr="00B52634" w:rsidRDefault="00B52634" w:rsidP="00AE57F7">
      <w:pPr>
        <w:spacing w:line="276" w:lineRule="auto"/>
        <w:contextualSpacing/>
        <w:jc w:val="center"/>
        <w:rPr>
          <w:rFonts w:asciiTheme="minorHAnsi" w:hAnsiTheme="minorHAnsi"/>
          <w:b/>
          <w:color w:val="55CC5A"/>
          <w:sz w:val="40"/>
          <w:szCs w:val="40"/>
          <w:lang w:val="fr-FR"/>
        </w:rPr>
      </w:pPr>
      <w:r>
        <w:rPr>
          <w:rFonts w:asciiTheme="minorHAnsi" w:hAnsiTheme="minorHAnsi"/>
          <w:b/>
          <w:color w:val="55CC5A"/>
          <w:sz w:val="40"/>
          <w:szCs w:val="40"/>
          <w:lang w:val="fr-FR"/>
        </w:rPr>
        <w:t>L’ADHÉSION</w:t>
      </w:r>
      <w:r w:rsidR="006F0017" w:rsidRPr="00B52634">
        <w:rPr>
          <w:rFonts w:asciiTheme="minorHAnsi" w:hAnsiTheme="minorHAnsi"/>
          <w:b/>
          <w:color w:val="55CC5A"/>
          <w:sz w:val="40"/>
          <w:szCs w:val="40"/>
          <w:lang w:val="fr-FR"/>
        </w:rPr>
        <w:t xml:space="preserve"> au </w:t>
      </w:r>
      <w:r w:rsidR="008135D0" w:rsidRPr="00B52634">
        <w:rPr>
          <w:rFonts w:asciiTheme="minorHAnsi" w:hAnsiTheme="minorHAnsi"/>
          <w:b/>
          <w:color w:val="55CC5A"/>
          <w:sz w:val="40"/>
          <w:szCs w:val="40"/>
          <w:lang w:val="fr-FR"/>
        </w:rPr>
        <w:t>Programme &lt;</w:t>
      </w:r>
      <w:r w:rsidR="006F0017" w:rsidRPr="00B52634">
        <w:rPr>
          <w:rFonts w:asciiTheme="minorHAnsi" w:hAnsiTheme="minorHAnsi"/>
          <w:b/>
          <w:color w:val="55CC5A"/>
          <w:sz w:val="40"/>
          <w:szCs w:val="40"/>
          <w:lang w:val="fr-FR"/>
        </w:rPr>
        <w:t xml:space="preserve"> EFT en Classe &gt; </w:t>
      </w:r>
    </w:p>
    <w:p w14:paraId="0B804328" w14:textId="77777777" w:rsidR="00EC4241" w:rsidRDefault="00EC4241" w:rsidP="008135D0">
      <w:pPr>
        <w:shd w:val="clear" w:color="auto" w:fill="FFFFFF"/>
        <w:spacing w:line="276" w:lineRule="auto"/>
        <w:ind w:right="-336"/>
        <w:contextualSpacing/>
        <w:rPr>
          <w:rFonts w:asciiTheme="minorHAnsi" w:hAnsiTheme="minorHAnsi"/>
          <w:b/>
          <w:color w:val="000000" w:themeColor="text1"/>
          <w:sz w:val="32"/>
          <w:szCs w:val="32"/>
          <w:lang w:val="fr-FR"/>
        </w:rPr>
      </w:pPr>
    </w:p>
    <w:p w14:paraId="5833EF73" w14:textId="77777777" w:rsidR="00B52634" w:rsidRDefault="00B52634" w:rsidP="008135D0">
      <w:pPr>
        <w:shd w:val="clear" w:color="auto" w:fill="FFFFFF"/>
        <w:spacing w:line="276" w:lineRule="auto"/>
        <w:ind w:right="-336"/>
        <w:contextualSpacing/>
        <w:rPr>
          <w:rFonts w:asciiTheme="minorHAnsi" w:hAnsiTheme="minorHAnsi"/>
          <w:b/>
          <w:color w:val="000000" w:themeColor="text1"/>
          <w:sz w:val="32"/>
          <w:szCs w:val="32"/>
          <w:lang w:val="fr-FR"/>
        </w:rPr>
      </w:pPr>
    </w:p>
    <w:p w14:paraId="4C2D618F" w14:textId="5075F48F" w:rsidR="00EC4241" w:rsidRPr="00B52634" w:rsidRDefault="00EC4241" w:rsidP="00B52634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-336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B52634">
        <w:rPr>
          <w:rFonts w:asciiTheme="minorHAnsi" w:hAnsiTheme="minorHAnsi"/>
          <w:b/>
          <w:color w:val="000000" w:themeColor="text1"/>
          <w:sz w:val="32"/>
          <w:szCs w:val="32"/>
        </w:rPr>
        <w:t>Pourquoi adhérer au Programme ?</w:t>
      </w:r>
    </w:p>
    <w:p w14:paraId="61E74C3D" w14:textId="77777777" w:rsidR="00EC4241" w:rsidRPr="00EC4241" w:rsidRDefault="00EC4241" w:rsidP="008135D0">
      <w:pPr>
        <w:shd w:val="clear" w:color="auto" w:fill="FFFFFF"/>
        <w:spacing w:line="276" w:lineRule="auto"/>
        <w:ind w:right="-336"/>
        <w:contextualSpacing/>
        <w:rPr>
          <w:rFonts w:asciiTheme="minorHAnsi" w:hAnsiTheme="minorHAnsi" w:cs="Arial"/>
          <w:color w:val="383838"/>
          <w:sz w:val="28"/>
          <w:szCs w:val="28"/>
          <w:lang w:val="fr-FR"/>
        </w:rPr>
      </w:pPr>
    </w:p>
    <w:p w14:paraId="53D41104" w14:textId="0E2251C7" w:rsidR="00AE57F7" w:rsidRPr="00EC4241" w:rsidRDefault="00AE57F7" w:rsidP="008135D0">
      <w:pPr>
        <w:shd w:val="clear" w:color="auto" w:fill="FFFFFF"/>
        <w:spacing w:line="276" w:lineRule="auto"/>
        <w:ind w:right="-336"/>
        <w:contextualSpacing/>
        <w:rPr>
          <w:rFonts w:asciiTheme="minorHAnsi" w:hAnsiTheme="minorHAnsi"/>
          <w:color w:val="383838"/>
          <w:sz w:val="28"/>
          <w:szCs w:val="28"/>
          <w:lang w:val="fr-FR"/>
        </w:rPr>
      </w:pPr>
      <w:r w:rsidRPr="00EC4241">
        <w:rPr>
          <w:rFonts w:asciiTheme="minorHAnsi" w:hAnsiTheme="minorHAnsi" w:cs="Arial"/>
          <w:color w:val="383838"/>
          <w:sz w:val="28"/>
          <w:szCs w:val="28"/>
          <w:lang w:val="fr-FR"/>
        </w:rPr>
        <w:t xml:space="preserve">Il est dédié </w:t>
      </w:r>
      <w:r w:rsidR="005C2CB5" w:rsidRPr="00EC4241">
        <w:rPr>
          <w:rFonts w:asciiTheme="minorHAnsi" w:hAnsiTheme="minorHAnsi" w:cs="Arial"/>
          <w:color w:val="383838"/>
          <w:sz w:val="28"/>
          <w:szCs w:val="28"/>
          <w:lang w:val="fr-FR"/>
        </w:rPr>
        <w:t>au sein de</w:t>
      </w:r>
      <w:r w:rsidRPr="00EC4241">
        <w:rPr>
          <w:rFonts w:asciiTheme="minorHAnsi" w:hAnsiTheme="minorHAnsi" w:cs="Arial"/>
          <w:color w:val="383838"/>
          <w:sz w:val="28"/>
          <w:szCs w:val="28"/>
          <w:lang w:val="fr-FR"/>
        </w:rPr>
        <w:t xml:space="preserve"> votre pratique professionnelle</w:t>
      </w:r>
      <w:r w:rsidR="005C2CB5" w:rsidRPr="00EC4241">
        <w:rPr>
          <w:rFonts w:asciiTheme="minorHAnsi" w:hAnsiTheme="minorHAnsi" w:cs="Arial"/>
          <w:color w:val="383838"/>
          <w:sz w:val="28"/>
          <w:szCs w:val="28"/>
          <w:lang w:val="fr-FR"/>
        </w:rPr>
        <w:t xml:space="preserve"> </w:t>
      </w:r>
      <w:r w:rsidR="005C2CB5" w:rsidRPr="00EC4241">
        <w:rPr>
          <w:rFonts w:asciiTheme="minorHAnsi" w:hAnsiTheme="minorHAnsi" w:cs="Arial"/>
          <w:b/>
          <w:color w:val="383838"/>
          <w:sz w:val="28"/>
          <w:szCs w:val="28"/>
          <w:lang w:val="fr-FR"/>
        </w:rPr>
        <w:t xml:space="preserve">au déploiement </w:t>
      </w:r>
      <w:r w:rsidRPr="00EC4241">
        <w:rPr>
          <w:rFonts w:asciiTheme="minorHAnsi" w:hAnsiTheme="minorHAnsi" w:cs="Arial"/>
          <w:b/>
          <w:color w:val="383838"/>
          <w:sz w:val="28"/>
          <w:szCs w:val="28"/>
          <w:lang w:val="fr-FR"/>
        </w:rPr>
        <w:t xml:space="preserve">de l'EFT </w:t>
      </w:r>
      <w:r w:rsidR="00303612" w:rsidRPr="00EC4241">
        <w:rPr>
          <w:rFonts w:asciiTheme="minorHAnsi" w:hAnsiTheme="minorHAnsi" w:cs="Arial"/>
          <w:b/>
          <w:color w:val="383838"/>
          <w:sz w:val="28"/>
          <w:szCs w:val="28"/>
          <w:lang w:val="fr-FR"/>
        </w:rPr>
        <w:t>dans l’Éducation</w:t>
      </w:r>
      <w:r w:rsidR="005C2CB5" w:rsidRPr="00EC4241">
        <w:rPr>
          <w:rFonts w:asciiTheme="minorHAnsi" w:hAnsiTheme="minorHAnsi" w:cs="Arial"/>
          <w:b/>
          <w:color w:val="383838"/>
          <w:sz w:val="28"/>
          <w:szCs w:val="28"/>
          <w:lang w:val="fr-FR"/>
        </w:rPr>
        <w:t xml:space="preserve">, afin de </w:t>
      </w:r>
      <w:r w:rsidRPr="00EC4241">
        <w:rPr>
          <w:rFonts w:asciiTheme="minorHAnsi" w:hAnsiTheme="minorHAnsi" w:cs="Arial"/>
          <w:b/>
          <w:color w:val="383838"/>
          <w:sz w:val="28"/>
          <w:szCs w:val="28"/>
          <w:lang w:val="fr-FR"/>
        </w:rPr>
        <w:t>contribue</w:t>
      </w:r>
      <w:r w:rsidR="005C2CB5" w:rsidRPr="00EC4241">
        <w:rPr>
          <w:rFonts w:asciiTheme="minorHAnsi" w:hAnsiTheme="minorHAnsi" w:cs="Arial"/>
          <w:b/>
          <w:color w:val="383838"/>
          <w:sz w:val="28"/>
          <w:szCs w:val="28"/>
          <w:lang w:val="fr-FR"/>
        </w:rPr>
        <w:t>r</w:t>
      </w:r>
      <w:r w:rsidRPr="00EC4241">
        <w:rPr>
          <w:rFonts w:asciiTheme="minorHAnsi" w:hAnsiTheme="minorHAnsi" w:cs="Arial"/>
          <w:b/>
          <w:color w:val="383838"/>
          <w:sz w:val="28"/>
          <w:szCs w:val="28"/>
          <w:lang w:val="fr-FR"/>
        </w:rPr>
        <w:t xml:space="preserve"> ainsi au bien-être des enfants du Monde.</w:t>
      </w:r>
    </w:p>
    <w:p w14:paraId="099DA4CB" w14:textId="77777777" w:rsidR="00AE57F7" w:rsidRPr="00EC4241" w:rsidRDefault="00AE57F7" w:rsidP="007012E1">
      <w:pPr>
        <w:shd w:val="clear" w:color="auto" w:fill="FFFFFF"/>
        <w:spacing w:line="276" w:lineRule="auto"/>
        <w:contextualSpacing/>
        <w:rPr>
          <w:rFonts w:asciiTheme="minorHAnsi" w:hAnsiTheme="minorHAnsi"/>
          <w:color w:val="383838"/>
          <w:sz w:val="28"/>
          <w:szCs w:val="28"/>
          <w:lang w:val="fr-FR"/>
        </w:rPr>
      </w:pPr>
      <w:r w:rsidRPr="00EC4241">
        <w:rPr>
          <w:rFonts w:asciiTheme="minorHAnsi" w:hAnsiTheme="minorHAnsi"/>
          <w:color w:val="383838"/>
          <w:sz w:val="28"/>
          <w:szCs w:val="28"/>
          <w:lang w:val="fr-FR"/>
        </w:rPr>
        <w:t> </w:t>
      </w:r>
    </w:p>
    <w:p w14:paraId="7FC7A728" w14:textId="4A3EA181" w:rsidR="00AE57F7" w:rsidRPr="00EC4241" w:rsidRDefault="00AE57F7" w:rsidP="007012E1">
      <w:pPr>
        <w:shd w:val="clear" w:color="auto" w:fill="FFFFFF"/>
        <w:spacing w:line="276" w:lineRule="auto"/>
        <w:contextualSpacing/>
        <w:rPr>
          <w:rFonts w:asciiTheme="minorHAnsi" w:hAnsiTheme="minorHAnsi"/>
          <w:color w:val="383838"/>
          <w:sz w:val="28"/>
          <w:szCs w:val="28"/>
          <w:lang w:val="fr-FR"/>
        </w:rPr>
      </w:pPr>
      <w:r w:rsidRPr="00EC4241">
        <w:rPr>
          <w:rFonts w:asciiTheme="minorHAnsi" w:hAnsiTheme="minorHAnsi" w:cs="Arial"/>
          <w:color w:val="383838"/>
          <w:sz w:val="28"/>
          <w:szCs w:val="28"/>
          <w:lang w:val="fr-FR"/>
        </w:rPr>
        <w:t xml:space="preserve">Il s'adresse également à l'entrepreneur </w:t>
      </w:r>
      <w:r w:rsidR="00EC4241" w:rsidRPr="00EC4241">
        <w:rPr>
          <w:rFonts w:asciiTheme="minorHAnsi" w:hAnsiTheme="minorHAnsi" w:cs="Arial"/>
          <w:color w:val="383838"/>
          <w:sz w:val="28"/>
          <w:szCs w:val="28"/>
          <w:lang w:val="fr-FR"/>
        </w:rPr>
        <w:t>voire</w:t>
      </w:r>
      <w:r w:rsidR="00303612" w:rsidRPr="00EC4241">
        <w:rPr>
          <w:rFonts w:asciiTheme="minorHAnsi" w:hAnsiTheme="minorHAnsi" w:cs="Arial"/>
          <w:color w:val="383838"/>
          <w:sz w:val="28"/>
          <w:szCs w:val="28"/>
          <w:lang w:val="fr-FR"/>
        </w:rPr>
        <w:t xml:space="preserve"> info-preneur </w:t>
      </w:r>
      <w:r w:rsidRPr="00EC4241">
        <w:rPr>
          <w:rFonts w:asciiTheme="minorHAnsi" w:hAnsiTheme="minorHAnsi" w:cs="Arial"/>
          <w:color w:val="383838"/>
          <w:sz w:val="28"/>
          <w:szCs w:val="28"/>
          <w:lang w:val="fr-FR"/>
        </w:rPr>
        <w:t xml:space="preserve">que vous êtes - ou que vous </w:t>
      </w:r>
      <w:r w:rsidR="008135D0" w:rsidRPr="00EC4241">
        <w:rPr>
          <w:rFonts w:asciiTheme="minorHAnsi" w:hAnsiTheme="minorHAnsi" w:cs="Arial"/>
          <w:color w:val="383838"/>
          <w:sz w:val="28"/>
          <w:szCs w:val="28"/>
          <w:lang w:val="fr-FR"/>
        </w:rPr>
        <w:t>envisagez pouvoir</w:t>
      </w:r>
      <w:r w:rsidRPr="00EC4241">
        <w:rPr>
          <w:rFonts w:asciiTheme="minorHAnsi" w:hAnsiTheme="minorHAnsi" w:cs="Arial"/>
          <w:color w:val="383838"/>
          <w:sz w:val="28"/>
          <w:szCs w:val="28"/>
          <w:lang w:val="fr-FR"/>
        </w:rPr>
        <w:t xml:space="preserve"> devenir - afin de vous épanouir pleinement dans votre activité, et pouvoir aider autant de personnes que vous le souhaitez.</w:t>
      </w:r>
    </w:p>
    <w:p w14:paraId="5A8379B5" w14:textId="77777777" w:rsidR="00B52634" w:rsidRDefault="00B52634" w:rsidP="00EC4241">
      <w:pPr>
        <w:spacing w:line="276" w:lineRule="auto"/>
        <w:contextualSpacing/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14:paraId="657334D5" w14:textId="09B0B103" w:rsidR="00AE091E" w:rsidRPr="00EC4241" w:rsidRDefault="00AE091E" w:rsidP="00EC4241">
      <w:pPr>
        <w:spacing w:line="276" w:lineRule="auto"/>
        <w:contextualSpacing/>
        <w:jc w:val="center"/>
        <w:rPr>
          <w:rFonts w:asciiTheme="minorHAnsi" w:hAnsiTheme="minorHAnsi"/>
          <w:b/>
          <w:i/>
          <w:color w:val="000000" w:themeColor="text1"/>
          <w:sz w:val="28"/>
          <w:szCs w:val="28"/>
          <w:lang w:val="fr-FR"/>
        </w:rPr>
      </w:pPr>
      <w:r w:rsidRPr="00EC4241">
        <w:rPr>
          <w:rFonts w:asciiTheme="minorHAnsi" w:hAnsiTheme="minorHAnsi"/>
          <w:b/>
          <w:i/>
          <w:color w:val="000000" w:themeColor="text1"/>
          <w:sz w:val="28"/>
          <w:szCs w:val="28"/>
          <w:lang w:val="fr-FR"/>
        </w:rPr>
        <w:t>Rés</w:t>
      </w:r>
      <w:r w:rsidR="007012E1" w:rsidRPr="00EC4241">
        <w:rPr>
          <w:rFonts w:asciiTheme="minorHAnsi" w:hAnsiTheme="minorHAnsi"/>
          <w:b/>
          <w:i/>
          <w:color w:val="000000" w:themeColor="text1"/>
          <w:sz w:val="28"/>
          <w:szCs w:val="28"/>
          <w:lang w:val="fr-FR"/>
        </w:rPr>
        <w:t>e</w:t>
      </w:r>
      <w:r w:rsidRPr="00EC4241">
        <w:rPr>
          <w:rFonts w:asciiTheme="minorHAnsi" w:hAnsiTheme="minorHAnsi"/>
          <w:b/>
          <w:i/>
          <w:color w:val="000000" w:themeColor="text1"/>
          <w:sz w:val="28"/>
          <w:szCs w:val="28"/>
          <w:lang w:val="fr-FR"/>
        </w:rPr>
        <w:t>au</w:t>
      </w:r>
      <w:r w:rsidR="00EC4241">
        <w:rPr>
          <w:rFonts w:asciiTheme="minorHAnsi" w:hAnsiTheme="minorHAnsi"/>
          <w:b/>
          <w:i/>
          <w:color w:val="000000" w:themeColor="text1"/>
          <w:sz w:val="28"/>
          <w:szCs w:val="28"/>
          <w:lang w:val="fr-FR"/>
        </w:rPr>
        <w:t xml:space="preserve"> – </w:t>
      </w:r>
      <w:r w:rsidRPr="00EC4241">
        <w:rPr>
          <w:rFonts w:asciiTheme="minorHAnsi" w:hAnsiTheme="minorHAnsi"/>
          <w:b/>
          <w:i/>
          <w:color w:val="000000" w:themeColor="text1"/>
          <w:sz w:val="28"/>
          <w:szCs w:val="28"/>
          <w:lang w:val="fr-FR"/>
        </w:rPr>
        <w:t>Excellence</w:t>
      </w:r>
      <w:r w:rsidR="00EC4241">
        <w:rPr>
          <w:rFonts w:asciiTheme="minorHAnsi" w:hAnsiTheme="minorHAnsi"/>
          <w:b/>
          <w:i/>
          <w:color w:val="000000" w:themeColor="text1"/>
          <w:sz w:val="28"/>
          <w:szCs w:val="28"/>
          <w:lang w:val="fr-FR"/>
        </w:rPr>
        <w:t xml:space="preserve"> - </w:t>
      </w:r>
      <w:r w:rsidRPr="00EC4241">
        <w:rPr>
          <w:rFonts w:asciiTheme="minorHAnsi" w:hAnsiTheme="minorHAnsi"/>
          <w:b/>
          <w:i/>
          <w:color w:val="000000" w:themeColor="text1"/>
          <w:sz w:val="28"/>
          <w:szCs w:val="28"/>
          <w:lang w:val="fr-FR"/>
        </w:rPr>
        <w:t>Croissance</w:t>
      </w:r>
    </w:p>
    <w:p w14:paraId="5F6BDA50" w14:textId="608E86A1" w:rsidR="00AE091E" w:rsidRPr="00EC4241" w:rsidRDefault="00AE091E" w:rsidP="0078617A">
      <w:pPr>
        <w:spacing w:line="276" w:lineRule="auto"/>
        <w:contextualSpacing/>
        <w:rPr>
          <w:rFonts w:asciiTheme="minorHAnsi" w:hAnsiTheme="minorHAnsi"/>
          <w:b/>
          <w:color w:val="000000" w:themeColor="text1"/>
          <w:sz w:val="28"/>
          <w:szCs w:val="28"/>
          <w:lang w:val="fr-FR"/>
        </w:rPr>
      </w:pPr>
    </w:p>
    <w:p w14:paraId="0DC40956" w14:textId="77777777" w:rsidR="0078617A" w:rsidRPr="00EC4241" w:rsidRDefault="00AE57F7" w:rsidP="0078617A">
      <w:pPr>
        <w:spacing w:line="276" w:lineRule="auto"/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val="fr-FR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val="fr-FR"/>
        </w:rPr>
        <w:t xml:space="preserve">Pourquoi vous proposer le Programme EFT en Classe à </w:t>
      </w:r>
      <w:r w:rsidR="0078617A" w:rsidRPr="00EC424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val="fr-FR"/>
        </w:rPr>
        <w:t>si petit</w:t>
      </w:r>
      <w:r w:rsidRPr="00EC424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val="fr-FR"/>
        </w:rPr>
        <w:t xml:space="preserve"> tarif</w:t>
      </w:r>
      <w:r w:rsidR="0078617A" w:rsidRPr="00EC424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Pr="00EC424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  <w:lang w:val="fr-FR"/>
        </w:rPr>
        <w:t>?! </w:t>
      </w:r>
    </w:p>
    <w:p w14:paraId="634FAA9C" w14:textId="119F54FE" w:rsidR="0078617A" w:rsidRPr="00EC4241" w:rsidRDefault="0078617A" w:rsidP="0078617A">
      <w:pPr>
        <w:spacing w:line="276" w:lineRule="auto"/>
        <w:rPr>
          <w:rFonts w:asciiTheme="minorHAnsi" w:hAnsiTheme="minorHAnsi"/>
          <w:color w:val="000000" w:themeColor="text1"/>
          <w:sz w:val="28"/>
          <w:szCs w:val="28"/>
          <w:lang w:val="fr-FR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Les</w:t>
      </w:r>
      <w:r w:rsidRPr="00EC4241">
        <w:rPr>
          <w:rFonts w:asciiTheme="minorHAnsi" w:hAnsiTheme="minorHAnsi"/>
          <w:color w:val="000000" w:themeColor="text1"/>
          <w:sz w:val="28"/>
          <w:szCs w:val="28"/>
          <w:lang w:val="fr-FR"/>
        </w:rPr>
        <w:t xml:space="preserve"> raisons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en sont</w:t>
      </w:r>
      <w:r w:rsidRPr="00EC4241">
        <w:rPr>
          <w:rFonts w:asciiTheme="minorHAnsi" w:hAnsiTheme="minorHAnsi"/>
          <w:color w:val="000000" w:themeColor="text1"/>
          <w:sz w:val="28"/>
          <w:szCs w:val="28"/>
          <w:lang w:val="fr-FR"/>
        </w:rPr>
        <w:t xml:space="preserve"> aussi simples que </w:t>
      </w:r>
      <w:r w:rsidR="008135D0" w:rsidRPr="00EC4241">
        <w:rPr>
          <w:rFonts w:asciiTheme="minorHAnsi" w:hAnsiTheme="minorHAnsi"/>
          <w:color w:val="000000" w:themeColor="text1"/>
          <w:sz w:val="28"/>
          <w:szCs w:val="28"/>
        </w:rPr>
        <w:t>justes :</w:t>
      </w:r>
    </w:p>
    <w:p w14:paraId="025105E2" w14:textId="77777777" w:rsidR="0078617A" w:rsidRPr="00EC4241" w:rsidRDefault="0078617A" w:rsidP="007861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> </w:t>
      </w:r>
    </w:p>
    <w:p w14:paraId="41E3793E" w14:textId="572594C9" w:rsidR="00EC4241" w:rsidRDefault="0078617A" w:rsidP="007861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>1 - Parce que le Programme souhaite </w:t>
      </w:r>
      <w:r w:rsidRPr="00EC4241">
        <w:rPr>
          <w:rStyle w:val="Strong"/>
          <w:rFonts w:asciiTheme="minorHAnsi" w:hAnsiTheme="minorHAnsi"/>
          <w:b w:val="0"/>
          <w:color w:val="000000" w:themeColor="text1"/>
          <w:sz w:val="28"/>
          <w:szCs w:val="28"/>
        </w:rPr>
        <w:t>récompenser les pionniers francophones. </w:t>
      </w:r>
      <w:r w:rsidRPr="00EC4241">
        <w:rPr>
          <w:rFonts w:asciiTheme="minorHAnsi" w:hAnsiTheme="minorHAnsi"/>
          <w:b/>
          <w:color w:val="000000" w:themeColor="text1"/>
          <w:sz w:val="28"/>
          <w:szCs w:val="28"/>
        </w:rPr>
        <w:br/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br/>
        <w:t>2 - Parce que le Programme a la volonté de </w:t>
      </w:r>
      <w:r w:rsidRPr="00EC4241">
        <w:rPr>
          <w:rStyle w:val="Strong"/>
          <w:rFonts w:asciiTheme="minorHAnsi" w:hAnsiTheme="minorHAnsi"/>
          <w:b w:val="0"/>
          <w:color w:val="000000" w:themeColor="text1"/>
          <w:sz w:val="28"/>
          <w:szCs w:val="28"/>
        </w:rPr>
        <w:t>regrouper les praticiens</w:t>
      </w:r>
      <w:r w:rsidR="00303612" w:rsidRPr="00EC4241">
        <w:rPr>
          <w:rStyle w:val="Strong"/>
          <w:rFonts w:asciiTheme="minorHAnsi" w:hAnsiTheme="minorHAnsi"/>
          <w:b w:val="0"/>
          <w:color w:val="000000" w:themeColor="text1"/>
          <w:sz w:val="28"/>
          <w:szCs w:val="28"/>
        </w:rPr>
        <w:t xml:space="preserve"> EFT </w:t>
      </w:r>
      <w:r w:rsidR="008135D0" w:rsidRPr="00EC4241">
        <w:rPr>
          <w:rStyle w:val="Strong"/>
          <w:rFonts w:asciiTheme="minorHAnsi" w:hAnsiTheme="minorHAnsi"/>
          <w:b w:val="0"/>
          <w:color w:val="000000" w:themeColor="text1"/>
          <w:sz w:val="28"/>
          <w:szCs w:val="28"/>
        </w:rPr>
        <w:t xml:space="preserve">ou toutes les personnes </w:t>
      </w:r>
      <w:r w:rsidRPr="00EC4241">
        <w:rPr>
          <w:rStyle w:val="Strong"/>
          <w:rFonts w:asciiTheme="minorHAnsi" w:hAnsiTheme="minorHAnsi"/>
          <w:b w:val="0"/>
          <w:color w:val="000000" w:themeColor="text1"/>
          <w:sz w:val="28"/>
          <w:szCs w:val="28"/>
        </w:rPr>
        <w:t xml:space="preserve">souhaitant contribuer </w:t>
      </w:r>
      <w:r w:rsidRPr="00EC4241">
        <w:rPr>
          <w:rFonts w:asciiTheme="minorHAnsi" w:hAnsiTheme="minorHAnsi" w:cs="Arial"/>
          <w:color w:val="000000" w:themeColor="text1"/>
          <w:sz w:val="28"/>
          <w:szCs w:val="28"/>
        </w:rPr>
        <w:t>au bien-être des enfants</w:t>
      </w:r>
      <w:r w:rsidRPr="00EC4241">
        <w:rPr>
          <w:rFonts w:asciiTheme="minorHAnsi" w:hAnsiTheme="minorHAnsi"/>
          <w:b/>
          <w:color w:val="000000" w:themeColor="text1"/>
          <w:sz w:val="28"/>
          <w:szCs w:val="28"/>
        </w:rPr>
        <w:t>,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indépendamment de leur formation ou de leur parcours. </w:t>
      </w:r>
    </w:p>
    <w:p w14:paraId="57C9D19D" w14:textId="77777777" w:rsidR="00B52634" w:rsidRDefault="00B52634" w:rsidP="007861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14:paraId="2D13E5FA" w14:textId="6F6A7D03" w:rsidR="00EC4241" w:rsidRDefault="00EC4241" w:rsidP="0078617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14:paraId="634ACA15" w14:textId="7022F39E" w:rsidR="00EC4241" w:rsidRPr="00EC4241" w:rsidRDefault="00B52634" w:rsidP="00B5263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</w:t>
      </w:r>
      <w:r w:rsidR="00EC4241">
        <w:rPr>
          <w:rFonts w:asciiTheme="minorHAnsi" w:hAnsiTheme="minorHAnsi"/>
          <w:b/>
          <w:color w:val="000000" w:themeColor="text1"/>
          <w:sz w:val="32"/>
          <w:szCs w:val="32"/>
        </w:rPr>
        <w:t>oût de l’adhésion </w:t>
      </w:r>
    </w:p>
    <w:p w14:paraId="079B96E8" w14:textId="77777777" w:rsidR="00EC4241" w:rsidRDefault="00EC4241" w:rsidP="00AE57F7">
      <w:pPr>
        <w:spacing w:line="276" w:lineRule="auto"/>
        <w:contextualSpacing/>
        <w:rPr>
          <w:rFonts w:asciiTheme="minorHAnsi" w:hAnsiTheme="minorHAnsi"/>
          <w:color w:val="000000" w:themeColor="text1"/>
          <w:sz w:val="28"/>
          <w:szCs w:val="28"/>
          <w:lang w:val="fr-FR"/>
        </w:rPr>
      </w:pPr>
    </w:p>
    <w:p w14:paraId="44AA5BD3" w14:textId="77777777" w:rsidR="0033656E" w:rsidRDefault="0033656E" w:rsidP="0033656E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fr-FR"/>
        </w:rPr>
      </w:pPr>
      <w:r w:rsidRPr="0033656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fr-FR"/>
        </w:rPr>
        <w:t>Une cotisation annuelle de 240 euros payable en une fois par virement/CB</w:t>
      </w:r>
      <w:r w:rsidRPr="0033656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fr-FR"/>
        </w:rPr>
        <w:t> </w:t>
      </w:r>
    </w:p>
    <w:p w14:paraId="7F68D5CE" w14:textId="727AE142" w:rsidR="0033656E" w:rsidRPr="0033656E" w:rsidRDefault="0033656E" w:rsidP="0033656E">
      <w:pPr>
        <w:rPr>
          <w:rFonts w:asciiTheme="minorHAnsi" w:hAnsiTheme="minorHAnsi" w:cstheme="minorHAnsi"/>
          <w:color w:val="000000" w:themeColor="text1"/>
          <w:sz w:val="28"/>
          <w:szCs w:val="28"/>
          <w:lang w:val="fr-FR"/>
        </w:rPr>
      </w:pPr>
      <w:r w:rsidRPr="0033656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fr-FR"/>
        </w:rPr>
        <w:t>(</w:t>
      </w:r>
      <w:proofErr w:type="gramStart"/>
      <w:r w:rsidRPr="0033656E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shd w:val="clear" w:color="auto" w:fill="FFFFFF"/>
          <w:lang w:val="fr-FR"/>
        </w:rPr>
        <w:t>possibilité</w:t>
      </w:r>
      <w:proofErr w:type="gramEnd"/>
      <w:r w:rsidRPr="0033656E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shd w:val="clear" w:color="auto" w:fill="FFFFFF"/>
          <w:lang w:val="fr-FR"/>
        </w:rPr>
        <w:t xml:space="preserve"> de mensualités prélevées de façon automatique de 22 euros/mois incluant les transactions </w:t>
      </w:r>
      <w:r w:rsidRPr="0033656E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shd w:val="clear" w:color="auto" w:fill="FFFFFF"/>
          <w:lang w:val="fr-FR"/>
        </w:rPr>
        <w:t>PayPal</w:t>
      </w:r>
      <w:r w:rsidRPr="0033656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fr-FR"/>
        </w:rPr>
        <w:t>) </w:t>
      </w:r>
      <w:r w:rsidRPr="0033656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ou 248 euros par </w:t>
      </w:r>
      <w:r w:rsidRPr="0033656E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fr-FR"/>
        </w:rPr>
        <w:t>PayPal</w:t>
      </w:r>
      <w:r w:rsidRPr="0033656E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fr-FR"/>
        </w:rPr>
        <w:t>. </w:t>
      </w:r>
      <w:r w:rsidRPr="0033656E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shd w:val="clear" w:color="auto" w:fill="FFFFFF"/>
          <w:lang w:val="fr-FR"/>
        </w:rPr>
        <w:t xml:space="preserve">La commission appliquée par </w:t>
      </w:r>
      <w:r w:rsidRPr="0033656E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shd w:val="clear" w:color="auto" w:fill="FFFFFF"/>
          <w:lang w:val="fr-FR"/>
        </w:rPr>
        <w:t>PayPal</w:t>
      </w:r>
      <w:r w:rsidRPr="0033656E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shd w:val="clear" w:color="auto" w:fill="FFFFFF"/>
          <w:lang w:val="fr-FR"/>
        </w:rPr>
        <w:t xml:space="preserve"> à chaque transaction étant de 0,25 EUR + 3,4 % du montant perçu.</w:t>
      </w:r>
    </w:p>
    <w:p w14:paraId="452D38FC" w14:textId="77777777" w:rsidR="00EC4241" w:rsidRPr="0033656E" w:rsidRDefault="00EC4241" w:rsidP="00AE57F7">
      <w:pPr>
        <w:spacing w:line="276" w:lineRule="auto"/>
        <w:contextualSpacing/>
        <w:rPr>
          <w:rFonts w:asciiTheme="minorHAnsi" w:hAnsiTheme="minorHAnsi" w:cstheme="minorHAnsi"/>
          <w:color w:val="000000" w:themeColor="text1"/>
          <w:sz w:val="28"/>
          <w:szCs w:val="28"/>
          <w:lang w:val="fr-FR"/>
        </w:rPr>
      </w:pPr>
    </w:p>
    <w:p w14:paraId="2BE3440B" w14:textId="70A65CB2" w:rsidR="00EC4241" w:rsidRPr="0033656E" w:rsidRDefault="00EC4241" w:rsidP="00AE57F7">
      <w:pPr>
        <w:spacing w:line="276" w:lineRule="auto"/>
        <w:contextualSpacing/>
        <w:rPr>
          <w:rFonts w:asciiTheme="minorHAnsi" w:hAnsiTheme="minorHAnsi" w:cs="Arial"/>
          <w:iCs/>
          <w:color w:val="000000" w:themeColor="text1"/>
          <w:sz w:val="28"/>
          <w:szCs w:val="28"/>
          <w:lang w:val="fr-FR"/>
        </w:rPr>
      </w:pPr>
      <w:r w:rsidRPr="0033656E">
        <w:rPr>
          <w:rFonts w:asciiTheme="minorHAnsi" w:hAnsiTheme="minorHAnsi"/>
          <w:iCs/>
          <w:color w:val="000000" w:themeColor="text1"/>
          <w:sz w:val="28"/>
          <w:szCs w:val="28"/>
          <w:lang w:val="fr-FR"/>
        </w:rPr>
        <w:lastRenderedPageBreak/>
        <w:t xml:space="preserve">Les sommes collectées à travers les adhésions et divers partenariats permettent de soutenir Le Programme à travers ses différentes actions menées dans son projet de contribuer </w:t>
      </w:r>
      <w:r w:rsidRPr="0033656E">
        <w:rPr>
          <w:rFonts w:asciiTheme="minorHAnsi" w:hAnsiTheme="minorHAnsi" w:cs="Arial"/>
          <w:iCs/>
          <w:color w:val="000000" w:themeColor="text1"/>
          <w:sz w:val="28"/>
          <w:szCs w:val="28"/>
          <w:lang w:val="fr-FR"/>
        </w:rPr>
        <w:t xml:space="preserve">au bien-être des enfants - non seulement francophones mais également du Monde - </w:t>
      </w:r>
      <w:bookmarkStart w:id="0" w:name="_GoBack"/>
      <w:bookmarkEnd w:id="0"/>
    </w:p>
    <w:p w14:paraId="3ADABB05" w14:textId="77777777" w:rsidR="00EC4241" w:rsidRDefault="00EC4241" w:rsidP="00AE57F7">
      <w:pPr>
        <w:spacing w:line="276" w:lineRule="auto"/>
        <w:contextualSpacing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273A0D81" w14:textId="77777777" w:rsidR="00EC4241" w:rsidRDefault="00EC4241" w:rsidP="00AE57F7">
      <w:pPr>
        <w:spacing w:line="276" w:lineRule="auto"/>
        <w:contextualSpacing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48E221E4" w14:textId="6A9645DB" w:rsidR="006F0017" w:rsidRPr="00B52634" w:rsidRDefault="00B52634" w:rsidP="00B52634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R</w:t>
      </w:r>
      <w:r w:rsidR="006F0017" w:rsidRPr="00B52634">
        <w:rPr>
          <w:rFonts w:asciiTheme="minorHAnsi" w:hAnsiTheme="minorHAnsi"/>
          <w:b/>
          <w:color w:val="000000" w:themeColor="text1"/>
          <w:sz w:val="32"/>
          <w:szCs w:val="32"/>
        </w:rPr>
        <w:t>essources disponibles </w:t>
      </w:r>
      <w:r w:rsidR="00AE091E" w:rsidRPr="00B52634">
        <w:rPr>
          <w:rFonts w:asciiTheme="minorHAnsi" w:hAnsiTheme="minorHAnsi"/>
          <w:b/>
          <w:color w:val="000000" w:themeColor="text1"/>
          <w:sz w:val="32"/>
          <w:szCs w:val="32"/>
        </w:rPr>
        <w:t xml:space="preserve">pour enrichir et soutenir votre pratique </w:t>
      </w:r>
    </w:p>
    <w:p w14:paraId="41C722C4" w14:textId="77777777" w:rsidR="006F0017" w:rsidRPr="00EC4241" w:rsidRDefault="006F0017" w:rsidP="00AE57F7">
      <w:pPr>
        <w:spacing w:line="276" w:lineRule="auto"/>
        <w:contextualSpacing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0DFFA560" w14:textId="08195BFE" w:rsidR="00FD1767" w:rsidRPr="00EC4241" w:rsidRDefault="00FD1767" w:rsidP="00AE57F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>Mise à disposition du s</w:t>
      </w:r>
      <w:r w:rsidR="006F001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ite </w:t>
      </w:r>
      <w:r w:rsidR="007012E1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internet de présentation du </w:t>
      </w:r>
      <w:r w:rsidR="008135D0" w:rsidRPr="00EC4241">
        <w:rPr>
          <w:rFonts w:asciiTheme="minorHAnsi" w:hAnsiTheme="minorHAnsi"/>
          <w:color w:val="000000" w:themeColor="text1"/>
          <w:sz w:val="28"/>
          <w:szCs w:val="28"/>
        </w:rPr>
        <w:t>P</w:t>
      </w:r>
      <w:r w:rsidR="007012E1" w:rsidRPr="00EC4241">
        <w:rPr>
          <w:rFonts w:asciiTheme="minorHAnsi" w:hAnsiTheme="minorHAnsi"/>
          <w:color w:val="000000" w:themeColor="text1"/>
          <w:sz w:val="28"/>
          <w:szCs w:val="28"/>
        </w:rPr>
        <w:t>rogramme</w:t>
      </w:r>
      <w:r w:rsidR="008135D0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EFT en Classe (</w:t>
      </w:r>
      <w:hyperlink r:id="rId7" w:history="1">
        <w:r w:rsidRPr="00EC4241">
          <w:rPr>
            <w:rStyle w:val="Hyperlink"/>
            <w:rFonts w:asciiTheme="minorHAnsi" w:hAnsiTheme="minorHAnsi"/>
            <w:sz w:val="28"/>
            <w:szCs w:val="28"/>
          </w:rPr>
          <w:t>www.eftenclasse.com</w:t>
        </w:r>
      </w:hyperlink>
      <w:r w:rsidR="008135D0" w:rsidRPr="00EC4241">
        <w:rPr>
          <w:rFonts w:asciiTheme="minorHAnsi" w:hAnsiTheme="minorHAnsi"/>
          <w:color w:val="000000" w:themeColor="text1"/>
          <w:sz w:val="28"/>
          <w:szCs w:val="28"/>
        </w:rPr>
        <w:t>)</w:t>
      </w:r>
    </w:p>
    <w:p w14:paraId="13571537" w14:textId="34ADE2AD" w:rsidR="00FD1767" w:rsidRPr="00EC4241" w:rsidRDefault="0078617A" w:rsidP="00AE57F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>Espace</w:t>
      </w:r>
      <w:r w:rsidR="006B1B63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membre</w:t>
      </w:r>
      <w:r w:rsidR="00AE091E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privé avec </w:t>
      </w:r>
      <w:r w:rsidR="008135D0" w:rsidRPr="00EC4241">
        <w:rPr>
          <w:rFonts w:asciiTheme="minorHAnsi" w:hAnsiTheme="minorHAnsi"/>
          <w:color w:val="000000" w:themeColor="text1"/>
          <w:sz w:val="28"/>
          <w:szCs w:val="28"/>
        </w:rPr>
        <w:t>soutient</w:t>
      </w:r>
      <w:r w:rsidR="006F001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6B1B63" w:rsidRPr="00EC4241">
        <w:rPr>
          <w:rFonts w:asciiTheme="minorHAnsi" w:hAnsiTheme="minorHAnsi"/>
          <w:color w:val="000000" w:themeColor="text1"/>
          <w:sz w:val="28"/>
          <w:szCs w:val="28"/>
        </w:rPr>
        <w:t>participatif</w:t>
      </w:r>
      <w:r w:rsidR="006F001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au travers de groupes </w:t>
      </w:r>
      <w:r w:rsidR="008135D0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de travail </w:t>
      </w:r>
      <w:r w:rsidR="006F0017" w:rsidRPr="00EC4241">
        <w:rPr>
          <w:rFonts w:asciiTheme="minorHAnsi" w:hAnsiTheme="minorHAnsi"/>
          <w:color w:val="000000" w:themeColor="text1"/>
          <w:sz w:val="28"/>
          <w:szCs w:val="28"/>
        </w:rPr>
        <w:t>actifs sur Messenger/Skype</w:t>
      </w:r>
      <w:r w:rsidR="008135D0" w:rsidRPr="00EC4241">
        <w:rPr>
          <w:rFonts w:asciiTheme="minorHAnsi" w:hAnsiTheme="minorHAnsi"/>
          <w:color w:val="000000" w:themeColor="text1"/>
          <w:sz w:val="28"/>
          <w:szCs w:val="28"/>
        </w:rPr>
        <w:t>/Zoom</w:t>
      </w:r>
      <w:r w:rsidR="006F001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(Q/R et calls </w:t>
      </w:r>
      <w:r w:rsidR="00AE091E" w:rsidRPr="00EC4241">
        <w:rPr>
          <w:rFonts w:asciiTheme="minorHAnsi" w:hAnsiTheme="minorHAnsi"/>
          <w:color w:val="000000" w:themeColor="text1"/>
          <w:sz w:val="28"/>
          <w:szCs w:val="28"/>
        </w:rPr>
        <w:t>enregistrés</w:t>
      </w:r>
      <w:r w:rsidR="006F001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ou non)</w:t>
      </w:r>
      <w:r w:rsidR="00AE091E" w:rsidRPr="00EC424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 pour mettre en commun les connaissances, partager et </w:t>
      </w:r>
      <w:r w:rsidR="008135D0" w:rsidRPr="00EC424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 xml:space="preserve">faire du </w:t>
      </w:r>
      <w:r w:rsidR="00AE091E" w:rsidRPr="00EC424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réseaut</w:t>
      </w:r>
      <w:r w:rsidR="008135D0" w:rsidRPr="00EC424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age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.</w:t>
      </w:r>
      <w:r w:rsidR="00AE091E" w:rsidRPr="00EC4241">
        <w:rPr>
          <w:rFonts w:asciiTheme="minorHAnsi" w:hAnsiTheme="minorHAnsi"/>
          <w:color w:val="000000" w:themeColor="text1"/>
          <w:sz w:val="28"/>
          <w:szCs w:val="28"/>
          <w:shd w:val="clear" w:color="auto" w:fill="FFFFFF"/>
        </w:rPr>
        <w:t> </w:t>
      </w:r>
    </w:p>
    <w:p w14:paraId="6896590F" w14:textId="77777777" w:rsidR="00FD1767" w:rsidRPr="00EC4241" w:rsidRDefault="006F0017" w:rsidP="00AE57F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Groupe </w:t>
      </w:r>
      <w:r w:rsidR="008135D0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privée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F</w:t>
      </w:r>
      <w:r w:rsidR="008135D0" w:rsidRPr="00EC4241">
        <w:rPr>
          <w:rFonts w:asciiTheme="minorHAnsi" w:hAnsiTheme="minorHAnsi"/>
          <w:color w:val="000000" w:themeColor="text1"/>
          <w:sz w:val="28"/>
          <w:szCs w:val="28"/>
        </w:rPr>
        <w:t>ace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b</w:t>
      </w:r>
      <w:r w:rsidR="008135D0" w:rsidRPr="00EC4241">
        <w:rPr>
          <w:rFonts w:asciiTheme="minorHAnsi" w:hAnsiTheme="minorHAnsi"/>
          <w:color w:val="000000" w:themeColor="text1"/>
          <w:sz w:val="28"/>
          <w:szCs w:val="28"/>
        </w:rPr>
        <w:t>ook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EFT for Kids &amp; Teens</w:t>
      </w:r>
    </w:p>
    <w:p w14:paraId="50A03F25" w14:textId="56EA1E72" w:rsidR="00FD1767" w:rsidRPr="00EC4241" w:rsidRDefault="006F0017" w:rsidP="00AE57F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Coaching 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>spécifique par le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porteur de projet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, Anne Siret, ingénieur et info-preneuse, psycho-analyste et psychothérapeute avec plusieurs années d’expérience certifiée EFTUniverse. </w:t>
      </w:r>
    </w:p>
    <w:p w14:paraId="1C6ACC68" w14:textId="77777777" w:rsidR="00FD1767" w:rsidRPr="00EC4241" w:rsidRDefault="008135D0" w:rsidP="00AE57F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>Mise à disposition de supports de travail (documents/Audios/Vidéos)</w:t>
      </w:r>
      <w:r w:rsidR="007012E1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collectés/créés par le programme</w:t>
      </w:r>
      <w:r w:rsidR="006F001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7012E1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EFT en Classe </w:t>
      </w:r>
    </w:p>
    <w:p w14:paraId="72F1A172" w14:textId="77777777" w:rsidR="00FD1767" w:rsidRPr="00EC4241" w:rsidRDefault="006F0017" w:rsidP="00AE57F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>Formations certifiées avec supervision</w:t>
      </w:r>
    </w:p>
    <w:p w14:paraId="79C38CA7" w14:textId="77777777" w:rsidR="00FD1767" w:rsidRPr="00EC4241" w:rsidRDefault="006F0017" w:rsidP="00AE57F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>Méthodes de travail</w:t>
      </w:r>
      <w:r w:rsidR="00AE091E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du programme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validées</w:t>
      </w:r>
    </w:p>
    <w:p w14:paraId="74376A70" w14:textId="77777777" w:rsidR="00FD1767" w:rsidRPr="00EC4241" w:rsidRDefault="006F0017" w:rsidP="00AE57F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>Supervision du programme</w:t>
      </w:r>
      <w:r w:rsidR="00AE091E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en sa globalité</w:t>
      </w:r>
    </w:p>
    <w:p w14:paraId="3C115F20" w14:textId="77777777" w:rsidR="00FD1767" w:rsidRPr="00EC4241" w:rsidRDefault="006F0017" w:rsidP="00AE57F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Supervision </w:t>
      </w:r>
      <w:r w:rsidR="00AE091E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du travail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des </w:t>
      </w:r>
      <w:r w:rsidR="007012E1" w:rsidRPr="00EC4241">
        <w:rPr>
          <w:rFonts w:asciiTheme="minorHAnsi" w:hAnsiTheme="minorHAnsi"/>
          <w:color w:val="000000" w:themeColor="text1"/>
          <w:sz w:val="28"/>
          <w:szCs w:val="28"/>
        </w:rPr>
        <w:t>représentants</w:t>
      </w:r>
      <w:r w:rsidR="00AE091E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concernant le programme</w:t>
      </w:r>
      <w:r w:rsidR="007012E1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342A5AD4" w14:textId="77777777" w:rsidR="00FD1767" w:rsidRPr="00EC4241" w:rsidRDefault="008135D0" w:rsidP="00AE57F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>Soutient ponctuel par des superviseurs psychothérapeutes certifiés</w:t>
      </w:r>
    </w:p>
    <w:p w14:paraId="444D37AE" w14:textId="77777777" w:rsidR="00FD1767" w:rsidRPr="00EC4241" w:rsidRDefault="008135D0" w:rsidP="00AE57F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>Matériel divers (cartes de visite, stylos publicitaires, …)</w:t>
      </w:r>
    </w:p>
    <w:p w14:paraId="1E0BCF64" w14:textId="77777777" w:rsidR="00FD1767" w:rsidRPr="00EC4241" w:rsidRDefault="008135D0" w:rsidP="00AE57F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>Sommet Virtuel de l’EFT dans l’Éducation</w:t>
      </w:r>
    </w:p>
    <w:p w14:paraId="7F7EA9D8" w14:textId="46850515" w:rsidR="008135D0" w:rsidRPr="00EC4241" w:rsidRDefault="008135D0" w:rsidP="00AE57F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>Publicité à travers le Programme qui vous apporte une reconnaissance internationale.</w:t>
      </w:r>
    </w:p>
    <w:p w14:paraId="7820D230" w14:textId="5A4F1A05" w:rsidR="00687379" w:rsidRPr="00EC4241" w:rsidRDefault="00687379" w:rsidP="00AE57F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>Gratuité d’une salle pour les formations en weekend par le partenaire du Programme « Les Crèches People&amp;Baby », en fonction des villes.</w:t>
      </w:r>
    </w:p>
    <w:p w14:paraId="3F0142A9" w14:textId="518C7056" w:rsidR="008135D0" w:rsidRDefault="008135D0" w:rsidP="00AE57F7">
      <w:pPr>
        <w:spacing w:line="276" w:lineRule="auto"/>
        <w:contextualSpacing/>
        <w:rPr>
          <w:rFonts w:asciiTheme="minorHAnsi" w:hAnsiTheme="minorHAnsi"/>
          <w:color w:val="000000" w:themeColor="text1"/>
          <w:sz w:val="28"/>
          <w:szCs w:val="28"/>
          <w:lang w:val="fr-FR"/>
        </w:rPr>
      </w:pPr>
    </w:p>
    <w:p w14:paraId="13BE6A89" w14:textId="77777777" w:rsidR="00EC4241" w:rsidRPr="00EC4241" w:rsidRDefault="00EC4241" w:rsidP="00AE57F7">
      <w:pPr>
        <w:spacing w:line="276" w:lineRule="auto"/>
        <w:contextualSpacing/>
        <w:rPr>
          <w:rFonts w:asciiTheme="minorHAnsi" w:hAnsiTheme="minorHAnsi"/>
          <w:color w:val="000000" w:themeColor="text1"/>
          <w:sz w:val="28"/>
          <w:szCs w:val="28"/>
          <w:lang w:val="fr-FR"/>
        </w:rPr>
      </w:pPr>
    </w:p>
    <w:p w14:paraId="565D4322" w14:textId="26053584" w:rsidR="007012E1" w:rsidRDefault="007012E1" w:rsidP="00AE57F7">
      <w:pPr>
        <w:spacing w:line="276" w:lineRule="auto"/>
        <w:contextualSpacing/>
        <w:rPr>
          <w:rFonts w:asciiTheme="minorHAnsi" w:hAnsiTheme="minorHAnsi"/>
          <w:color w:val="000000" w:themeColor="text1"/>
          <w:sz w:val="28"/>
          <w:szCs w:val="28"/>
          <w:lang w:val="fr-FR"/>
        </w:rPr>
      </w:pPr>
      <w:r w:rsidRPr="00B52634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fr-FR"/>
        </w:rPr>
        <w:t xml:space="preserve">Hors adhésion du </w:t>
      </w:r>
      <w:r w:rsidR="008135D0" w:rsidRPr="00B52634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P</w:t>
      </w:r>
      <w:r w:rsidR="00EC4241" w:rsidRPr="00B52634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fr-FR"/>
        </w:rPr>
        <w:t>rogramme</w:t>
      </w:r>
      <w:r w:rsidRPr="00B52634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fr-FR"/>
        </w:rPr>
        <w:t> :</w:t>
      </w:r>
      <w:r w:rsidRPr="00B52634">
        <w:rPr>
          <w:rFonts w:asciiTheme="minorHAnsi" w:hAnsiTheme="minorHAnsi"/>
          <w:b/>
          <w:color w:val="000000" w:themeColor="text1"/>
          <w:sz w:val="28"/>
          <w:szCs w:val="28"/>
          <w:lang w:val="fr-FR"/>
        </w:rPr>
        <w:t xml:space="preserve"> </w:t>
      </w:r>
      <w:r w:rsidR="00EC4241">
        <w:rPr>
          <w:rFonts w:asciiTheme="minorHAnsi" w:hAnsiTheme="minorHAnsi"/>
          <w:color w:val="000000" w:themeColor="text1"/>
          <w:sz w:val="28"/>
          <w:szCs w:val="28"/>
          <w:lang w:val="fr-FR"/>
        </w:rPr>
        <w:t>C</w:t>
      </w:r>
      <w:r w:rsidRPr="00EC4241">
        <w:rPr>
          <w:rFonts w:asciiTheme="minorHAnsi" w:hAnsiTheme="minorHAnsi"/>
          <w:color w:val="000000" w:themeColor="text1"/>
          <w:sz w:val="28"/>
          <w:szCs w:val="28"/>
          <w:lang w:val="fr-FR"/>
        </w:rPr>
        <w:t xml:space="preserve">oaching </w:t>
      </w:r>
      <w:r w:rsidR="00EC4241">
        <w:rPr>
          <w:rFonts w:asciiTheme="minorHAnsi" w:hAnsiTheme="minorHAnsi"/>
          <w:color w:val="000000" w:themeColor="text1"/>
          <w:sz w:val="28"/>
          <w:szCs w:val="28"/>
          <w:lang w:val="fr-FR"/>
        </w:rPr>
        <w:t xml:space="preserve">dans l’aide au montage de projets </w:t>
      </w:r>
      <w:r w:rsidRPr="00EC4241">
        <w:rPr>
          <w:rFonts w:asciiTheme="minorHAnsi" w:hAnsiTheme="minorHAnsi"/>
          <w:color w:val="000000" w:themeColor="text1"/>
          <w:sz w:val="28"/>
          <w:szCs w:val="28"/>
          <w:lang w:val="fr-FR"/>
        </w:rPr>
        <w:t xml:space="preserve">est possible mais devient payant et vous ne pouvez pas vous considérez comme un </w:t>
      </w:r>
      <w:r w:rsidRPr="00EC4241">
        <w:rPr>
          <w:rFonts w:asciiTheme="minorHAnsi" w:hAnsiTheme="minorHAnsi"/>
          <w:color w:val="000000" w:themeColor="text1"/>
          <w:sz w:val="28"/>
          <w:szCs w:val="28"/>
          <w:lang w:val="fr-FR"/>
        </w:rPr>
        <w:lastRenderedPageBreak/>
        <w:t>représentant du Programme auprès du public ni utiliser les ressources officielles du Programme sans en mentionner la source.</w:t>
      </w:r>
      <w:r w:rsidR="00EC4241">
        <w:rPr>
          <w:rFonts w:asciiTheme="minorHAnsi" w:hAnsiTheme="minorHAnsi"/>
          <w:color w:val="000000" w:themeColor="text1"/>
          <w:sz w:val="28"/>
          <w:szCs w:val="28"/>
          <w:lang w:val="fr-FR"/>
        </w:rPr>
        <w:t xml:space="preserve"> </w:t>
      </w:r>
    </w:p>
    <w:p w14:paraId="30E2CFFD" w14:textId="640DB098" w:rsidR="00EC4241" w:rsidRDefault="00EC4241" w:rsidP="00AE57F7">
      <w:pPr>
        <w:spacing w:line="276" w:lineRule="auto"/>
        <w:contextualSpacing/>
        <w:rPr>
          <w:rFonts w:asciiTheme="minorHAnsi" w:hAnsiTheme="minorHAnsi"/>
          <w:color w:val="000000" w:themeColor="text1"/>
          <w:sz w:val="28"/>
          <w:szCs w:val="28"/>
          <w:lang w:val="fr-FR"/>
        </w:rPr>
      </w:pPr>
      <w:r>
        <w:rPr>
          <w:rFonts w:asciiTheme="minorHAnsi" w:hAnsiTheme="minorHAnsi"/>
          <w:color w:val="000000" w:themeColor="text1"/>
          <w:sz w:val="28"/>
          <w:szCs w:val="28"/>
          <w:lang w:val="fr-FR"/>
        </w:rPr>
        <w:t>Supervision ou formation sont aussi possibles mais payantes.</w:t>
      </w:r>
    </w:p>
    <w:p w14:paraId="418212D0" w14:textId="77777777" w:rsidR="00EC4241" w:rsidRPr="00EC4241" w:rsidRDefault="00EC4241" w:rsidP="00AE57F7">
      <w:pPr>
        <w:spacing w:line="276" w:lineRule="auto"/>
        <w:contextualSpacing/>
        <w:rPr>
          <w:rFonts w:asciiTheme="minorHAnsi" w:hAnsiTheme="minorHAnsi"/>
          <w:color w:val="000000" w:themeColor="text1"/>
          <w:sz w:val="28"/>
          <w:szCs w:val="28"/>
          <w:lang w:val="fr-FR"/>
        </w:rPr>
      </w:pPr>
    </w:p>
    <w:p w14:paraId="430FF922" w14:textId="77777777" w:rsidR="007012E1" w:rsidRPr="00EC4241" w:rsidRDefault="007012E1" w:rsidP="00AE57F7">
      <w:pPr>
        <w:spacing w:line="276" w:lineRule="auto"/>
        <w:contextualSpacing/>
        <w:rPr>
          <w:rFonts w:asciiTheme="minorHAnsi" w:hAnsiTheme="minorHAnsi"/>
          <w:color w:val="000000" w:themeColor="text1"/>
          <w:sz w:val="28"/>
          <w:szCs w:val="28"/>
          <w:lang w:val="fr-FR"/>
        </w:rPr>
      </w:pPr>
    </w:p>
    <w:p w14:paraId="501B4C94" w14:textId="0F536EAC" w:rsidR="006F0017" w:rsidRPr="00B52634" w:rsidRDefault="00B52634" w:rsidP="00B52634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B52634">
        <w:rPr>
          <w:rFonts w:asciiTheme="minorHAnsi" w:hAnsiTheme="minorHAnsi"/>
          <w:b/>
          <w:color w:val="000000" w:themeColor="text1"/>
          <w:sz w:val="32"/>
          <w:szCs w:val="32"/>
        </w:rPr>
        <w:t>Bénéfice</w:t>
      </w:r>
      <w:r w:rsidR="007012E1" w:rsidRPr="00B52634">
        <w:rPr>
          <w:rFonts w:asciiTheme="minorHAnsi" w:hAnsiTheme="minorHAnsi"/>
          <w:b/>
          <w:color w:val="000000" w:themeColor="text1"/>
          <w:sz w:val="32"/>
          <w:szCs w:val="32"/>
        </w:rPr>
        <w:t xml:space="preserve">s </w:t>
      </w:r>
      <w:r w:rsidR="00FD1767" w:rsidRPr="00B52634">
        <w:rPr>
          <w:rFonts w:asciiTheme="minorHAnsi" w:hAnsiTheme="minorHAnsi"/>
          <w:b/>
          <w:color w:val="000000" w:themeColor="text1"/>
          <w:sz w:val="32"/>
          <w:szCs w:val="32"/>
        </w:rPr>
        <w:t>d’investissement</w:t>
      </w:r>
      <w:r w:rsidR="007012E1" w:rsidRPr="00B52634">
        <w:rPr>
          <w:rFonts w:asciiTheme="minorHAnsi" w:hAnsiTheme="minorHAnsi"/>
          <w:b/>
          <w:color w:val="000000" w:themeColor="text1"/>
          <w:sz w:val="32"/>
          <w:szCs w:val="32"/>
        </w:rPr>
        <w:t xml:space="preserve"> pour l</w:t>
      </w:r>
      <w:r w:rsidR="008135D0" w:rsidRPr="00B52634">
        <w:rPr>
          <w:rFonts w:asciiTheme="minorHAnsi" w:hAnsiTheme="minorHAnsi"/>
          <w:b/>
          <w:color w:val="000000" w:themeColor="text1"/>
          <w:sz w:val="32"/>
          <w:szCs w:val="32"/>
        </w:rPr>
        <w:t xml:space="preserve">’adhérent </w:t>
      </w:r>
    </w:p>
    <w:p w14:paraId="257D2C28" w14:textId="4E13BD84" w:rsidR="007012E1" w:rsidRPr="00EC4241" w:rsidRDefault="007012E1" w:rsidP="00AE57F7">
      <w:pPr>
        <w:spacing w:line="276" w:lineRule="auto"/>
        <w:contextualSpacing/>
        <w:rPr>
          <w:rFonts w:asciiTheme="minorHAnsi" w:hAnsiTheme="minorHAnsi"/>
          <w:color w:val="000000" w:themeColor="text1"/>
          <w:sz w:val="28"/>
          <w:szCs w:val="28"/>
          <w:lang w:val="fr-FR"/>
        </w:rPr>
      </w:pPr>
    </w:p>
    <w:p w14:paraId="7C623F71" w14:textId="155C2CBA" w:rsidR="007012E1" w:rsidRPr="00EC4241" w:rsidRDefault="008135D0" w:rsidP="007012E1">
      <w:pPr>
        <w:textAlignment w:val="baseline"/>
        <w:outlineLvl w:val="1"/>
        <w:rPr>
          <w:rFonts w:asciiTheme="minorHAnsi" w:hAnsiTheme="minorHAnsi"/>
          <w:color w:val="000000" w:themeColor="text1"/>
          <w:sz w:val="28"/>
          <w:szCs w:val="28"/>
          <w:lang w:val="fr-FR"/>
        </w:rPr>
      </w:pPr>
      <w:r w:rsidRPr="00EC4241">
        <w:rPr>
          <w:rFonts w:asciiTheme="minorHAnsi" w:hAnsiTheme="minorHAnsi" w:cs="Arial"/>
          <w:color w:val="333333"/>
          <w:sz w:val="28"/>
          <w:szCs w:val="28"/>
        </w:rPr>
        <w:t>Sachant que l</w:t>
      </w:r>
      <w:r w:rsidR="007012E1" w:rsidRPr="00EC4241">
        <w:rPr>
          <w:rFonts w:asciiTheme="minorHAnsi" w:hAnsiTheme="minorHAnsi" w:cs="Arial"/>
          <w:color w:val="333333"/>
          <w:sz w:val="28"/>
          <w:szCs w:val="28"/>
          <w:lang w:val="fr-FR"/>
        </w:rPr>
        <w:t xml:space="preserve">e </w:t>
      </w:r>
      <w:r w:rsidRPr="00EC4241">
        <w:rPr>
          <w:rFonts w:asciiTheme="minorHAnsi" w:hAnsiTheme="minorHAnsi" w:cs="Arial"/>
          <w:color w:val="333333"/>
          <w:sz w:val="28"/>
          <w:szCs w:val="28"/>
        </w:rPr>
        <w:t>P</w:t>
      </w:r>
      <w:r w:rsidR="007012E1" w:rsidRPr="00EC4241">
        <w:rPr>
          <w:rFonts w:asciiTheme="minorHAnsi" w:hAnsiTheme="minorHAnsi" w:cs="Arial"/>
          <w:color w:val="333333"/>
          <w:sz w:val="28"/>
          <w:szCs w:val="28"/>
          <w:lang w:val="fr-FR"/>
        </w:rPr>
        <w:t xml:space="preserve">rogramme </w:t>
      </w:r>
      <w:r w:rsidR="00FD1767" w:rsidRPr="00EC4241">
        <w:rPr>
          <w:rFonts w:asciiTheme="minorHAnsi" w:hAnsiTheme="minorHAnsi" w:cs="Arial"/>
          <w:color w:val="333333"/>
          <w:sz w:val="28"/>
          <w:szCs w:val="28"/>
        </w:rPr>
        <w:t xml:space="preserve">&lt; </w:t>
      </w:r>
      <w:r w:rsidR="007012E1" w:rsidRPr="00EC4241">
        <w:rPr>
          <w:rFonts w:asciiTheme="minorHAnsi" w:hAnsiTheme="minorHAnsi" w:cs="Arial"/>
          <w:color w:val="333333"/>
          <w:sz w:val="28"/>
          <w:szCs w:val="28"/>
          <w:lang w:val="fr-FR"/>
        </w:rPr>
        <w:t>EFT en Classe</w:t>
      </w:r>
      <w:r w:rsidR="00FD1767" w:rsidRPr="00EC4241">
        <w:rPr>
          <w:rFonts w:asciiTheme="minorHAnsi" w:hAnsiTheme="minorHAnsi" w:cs="Arial"/>
          <w:color w:val="333333"/>
          <w:sz w:val="28"/>
          <w:szCs w:val="28"/>
        </w:rPr>
        <w:t xml:space="preserve"> &gt;</w:t>
      </w:r>
      <w:r w:rsidR="007012E1" w:rsidRPr="00EC4241">
        <w:rPr>
          <w:rFonts w:asciiTheme="minorHAnsi" w:hAnsiTheme="minorHAnsi" w:cs="Arial"/>
          <w:color w:val="333333"/>
          <w:sz w:val="28"/>
          <w:szCs w:val="28"/>
          <w:lang w:val="fr-FR"/>
        </w:rPr>
        <w:t xml:space="preserve"> organise aussi bien des </w:t>
      </w:r>
      <w:r w:rsidR="007012E1" w:rsidRPr="00EC4241">
        <w:rPr>
          <w:rFonts w:asciiTheme="minorHAnsi" w:hAnsiTheme="minorHAnsi" w:cs="Arial"/>
          <w:bCs/>
          <w:color w:val="333333"/>
          <w:sz w:val="28"/>
          <w:szCs w:val="28"/>
          <w:bdr w:val="none" w:sz="0" w:space="0" w:color="auto" w:frame="1"/>
          <w:lang w:val="fr-FR"/>
        </w:rPr>
        <w:t xml:space="preserve">formations </w:t>
      </w:r>
      <w:r w:rsidRPr="00EC4241">
        <w:rPr>
          <w:rFonts w:asciiTheme="minorHAnsi" w:hAnsiTheme="minorHAnsi" w:cs="Arial"/>
          <w:bCs/>
          <w:color w:val="333333"/>
          <w:sz w:val="28"/>
          <w:szCs w:val="28"/>
          <w:bdr w:val="none" w:sz="0" w:space="0" w:color="auto" w:frame="1"/>
        </w:rPr>
        <w:t>pour tous les</w:t>
      </w:r>
      <w:r w:rsidR="007012E1" w:rsidRPr="00EC4241">
        <w:rPr>
          <w:rFonts w:asciiTheme="minorHAnsi" w:hAnsiTheme="minorHAnsi" w:cs="Arial"/>
          <w:bCs/>
          <w:color w:val="333333"/>
          <w:sz w:val="28"/>
          <w:szCs w:val="28"/>
          <w:bdr w:val="none" w:sz="0" w:space="0" w:color="auto" w:frame="1"/>
          <w:lang w:val="fr-FR"/>
        </w:rPr>
        <w:t xml:space="preserve"> public</w:t>
      </w:r>
      <w:r w:rsidRPr="00EC4241">
        <w:rPr>
          <w:rFonts w:asciiTheme="minorHAnsi" w:hAnsiTheme="minorHAnsi" w:cs="Arial"/>
          <w:bCs/>
          <w:color w:val="333333"/>
          <w:sz w:val="28"/>
          <w:szCs w:val="28"/>
          <w:bdr w:val="none" w:sz="0" w:space="0" w:color="auto" w:frame="1"/>
        </w:rPr>
        <w:t>s</w:t>
      </w:r>
      <w:r w:rsidR="007012E1" w:rsidRPr="00EC4241">
        <w:rPr>
          <w:rFonts w:asciiTheme="minorHAnsi" w:hAnsiTheme="minorHAnsi" w:cs="Arial"/>
          <w:color w:val="333333"/>
          <w:sz w:val="28"/>
          <w:szCs w:val="28"/>
          <w:lang w:val="fr-FR"/>
        </w:rPr>
        <w:t> que des </w:t>
      </w:r>
      <w:r w:rsidR="007012E1" w:rsidRPr="00EC4241">
        <w:rPr>
          <w:rFonts w:asciiTheme="minorHAnsi" w:hAnsiTheme="minorHAnsi" w:cs="Arial"/>
          <w:bCs/>
          <w:color w:val="333333"/>
          <w:sz w:val="28"/>
          <w:szCs w:val="28"/>
          <w:bdr w:val="none" w:sz="0" w:space="0" w:color="auto" w:frame="1"/>
          <w:lang w:val="fr-FR"/>
        </w:rPr>
        <w:t>formations intra-établissement</w:t>
      </w:r>
      <w:r w:rsidRPr="00EC4241">
        <w:rPr>
          <w:rFonts w:asciiTheme="minorHAnsi" w:hAnsiTheme="minorHAnsi" w:cs="Arial"/>
          <w:bCs/>
          <w:color w:val="333333"/>
          <w:sz w:val="28"/>
          <w:szCs w:val="28"/>
          <w:bdr w:val="none" w:sz="0" w:space="0" w:color="auto" w:frame="1"/>
        </w:rPr>
        <w:t xml:space="preserve">s publics </w:t>
      </w:r>
      <w:r w:rsidRPr="00EC4241">
        <w:rPr>
          <w:rFonts w:asciiTheme="minorHAnsi" w:hAnsiTheme="minorHAnsi" w:cs="Arial"/>
          <w:bCs/>
          <w:color w:val="333333"/>
          <w:sz w:val="28"/>
          <w:szCs w:val="28"/>
          <w:bdr w:val="none" w:sz="0" w:space="0" w:color="auto" w:frame="1"/>
          <w:lang w:val="fr-FR"/>
        </w:rPr>
        <w:t>ou privés</w:t>
      </w:r>
      <w:r w:rsidRPr="00EC4241">
        <w:rPr>
          <w:rFonts w:asciiTheme="minorHAnsi" w:hAnsiTheme="minorHAnsi" w:cs="Arial"/>
          <w:color w:val="333333"/>
          <w:sz w:val="28"/>
          <w:szCs w:val="28"/>
          <w:lang w:val="fr-FR"/>
        </w:rPr>
        <w:t xml:space="preserve">, vous </w:t>
      </w:r>
      <w:r w:rsidR="00EC4241" w:rsidRPr="00EC4241">
        <w:rPr>
          <w:rFonts w:asciiTheme="minorHAnsi" w:hAnsiTheme="minorHAnsi" w:cs="Arial"/>
          <w:color w:val="333333"/>
          <w:sz w:val="28"/>
          <w:szCs w:val="28"/>
          <w:lang w:val="fr-FR"/>
        </w:rPr>
        <w:t>avez :</w:t>
      </w:r>
    </w:p>
    <w:p w14:paraId="5AE99AD7" w14:textId="77777777" w:rsidR="008135D0" w:rsidRPr="00EC4241" w:rsidRDefault="008135D0" w:rsidP="00AE57F7">
      <w:pPr>
        <w:spacing w:line="276" w:lineRule="auto"/>
        <w:contextualSpacing/>
        <w:rPr>
          <w:rFonts w:asciiTheme="minorHAnsi" w:hAnsiTheme="minorHAnsi"/>
          <w:sz w:val="28"/>
          <w:szCs w:val="28"/>
        </w:rPr>
      </w:pPr>
    </w:p>
    <w:p w14:paraId="74B83CBE" w14:textId="4824A78A" w:rsidR="008135D0" w:rsidRPr="00EC4241" w:rsidRDefault="008135D0" w:rsidP="008135D0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L’option de </w:t>
      </w:r>
      <w:r w:rsidR="007012E1" w:rsidRPr="00EC4241">
        <w:rPr>
          <w:rFonts w:asciiTheme="minorHAnsi" w:hAnsiTheme="minorHAnsi"/>
          <w:color w:val="000000" w:themeColor="text1"/>
          <w:sz w:val="28"/>
          <w:szCs w:val="28"/>
        </w:rPr>
        <w:t>deven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ir un</w:t>
      </w:r>
      <w:r w:rsidR="007012E1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formateur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EC4241" w:rsidRPr="00EC4241">
        <w:rPr>
          <w:rFonts w:asciiTheme="minorHAnsi" w:hAnsiTheme="minorHAnsi"/>
          <w:color w:val="000000" w:themeColor="text1"/>
          <w:sz w:val="28"/>
          <w:szCs w:val="28"/>
        </w:rPr>
        <w:t>pay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é </w:t>
      </w:r>
      <w:r w:rsidR="00EC4241" w:rsidRPr="00EC4241">
        <w:rPr>
          <w:rFonts w:asciiTheme="minorHAnsi" w:hAnsiTheme="minorHAnsi"/>
          <w:color w:val="000000" w:themeColor="text1"/>
          <w:sz w:val="28"/>
          <w:szCs w:val="28"/>
        </w:rPr>
        <w:t>par le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Programme</w:t>
      </w:r>
    </w:p>
    <w:p w14:paraId="453F4B6E" w14:textId="77777777" w:rsidR="00FD1767" w:rsidRPr="00EC4241" w:rsidRDefault="00FD1767" w:rsidP="00FD1767">
      <w:p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14:paraId="7A699E4A" w14:textId="40EA663B" w:rsidR="00FD1767" w:rsidRPr="00EC4241" w:rsidRDefault="008135D0" w:rsidP="00FD1767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b/>
          <w:i/>
          <w:color w:val="000000" w:themeColor="text1"/>
          <w:sz w:val="28"/>
          <w:szCs w:val="28"/>
        </w:rPr>
        <w:t>De niveau 1</w:t>
      </w:r>
      <w:r w:rsidR="00FD1767" w:rsidRPr="00EC4241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 &lt; EFT en classe &gt;,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avec pour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prérequis : 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>avoir suivi la f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ormation niveau 1 &lt; EFT en classe &gt;</w:t>
      </w:r>
      <w:r w:rsidR="0024385A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ainsi qu’une formation EFT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certifiante plus une supervision (minimum 5 heures). Le formateur peut alors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animer des ateliers du Programme et 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donner des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form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ations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en fonction des compétences et de l’expérience acquises des outils du Programme. </w:t>
      </w:r>
      <w:r w:rsidR="00FD1767" w:rsidRPr="00EC4241">
        <w:rPr>
          <w:rFonts w:asciiTheme="minorHAnsi" w:hAnsiTheme="minorHAnsi"/>
          <w:i/>
          <w:color w:val="000000" w:themeColor="text1"/>
          <w:sz w:val="28"/>
          <w:szCs w:val="28"/>
        </w:rPr>
        <w:t>Il est fortement recommandé de poursuivre un travail sur soi en DP avec un thérapeute.</w:t>
      </w:r>
    </w:p>
    <w:p w14:paraId="7B60CE41" w14:textId="77777777" w:rsidR="00FD1767" w:rsidRPr="00EC4241" w:rsidRDefault="00FD1767" w:rsidP="00FD1767">
      <w:pPr>
        <w:spacing w:line="276" w:lineRule="auto"/>
        <w:ind w:left="360"/>
        <w:rPr>
          <w:rFonts w:asciiTheme="minorHAnsi" w:hAnsiTheme="minorHAnsi"/>
          <w:color w:val="000000" w:themeColor="text1"/>
          <w:sz w:val="28"/>
          <w:szCs w:val="28"/>
        </w:rPr>
      </w:pPr>
    </w:p>
    <w:p w14:paraId="665A59A0" w14:textId="3337B00C" w:rsidR="007012E1" w:rsidRPr="00EC4241" w:rsidRDefault="008135D0" w:rsidP="00FD1767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De niveau </w:t>
      </w:r>
      <w:r w:rsidR="00FD1767" w:rsidRPr="00EC4241">
        <w:rPr>
          <w:rFonts w:asciiTheme="minorHAnsi" w:hAnsiTheme="minorHAnsi"/>
          <w:b/>
          <w:i/>
          <w:color w:val="000000" w:themeColor="text1"/>
          <w:sz w:val="28"/>
          <w:szCs w:val="28"/>
        </w:rPr>
        <w:t>2 &lt; EFT en classe &gt;,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avec pour prérequis : avoir suivi la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formation niveau 1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&lt; EFT en classe &gt;</w:t>
      </w:r>
      <w:r w:rsidR="0024385A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et 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>en avoir animé</w:t>
      </w:r>
      <w:r w:rsidR="0024385A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une </w:t>
      </w:r>
      <w:r w:rsidR="0024385A" w:rsidRPr="00EC4241">
        <w:rPr>
          <w:rFonts w:asciiTheme="minorHAnsi" w:hAnsiTheme="minorHAnsi"/>
          <w:color w:val="000000" w:themeColor="text1"/>
          <w:sz w:val="28"/>
          <w:szCs w:val="28"/>
        </w:rPr>
        <w:t>en binôme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24385A" w:rsidRPr="00EC4241">
        <w:rPr>
          <w:rFonts w:asciiTheme="minorHAnsi" w:hAnsiTheme="minorHAnsi"/>
          <w:color w:val="000000" w:themeColor="text1"/>
          <w:sz w:val="28"/>
          <w:szCs w:val="28"/>
        </w:rPr>
        <w:t>avec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un autre formateur</w:t>
      </w:r>
      <w:r w:rsidR="0024385A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d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e </w:t>
      </w:r>
      <w:r w:rsidR="0024385A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niveau 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2, plus avoir suivi </w:t>
      </w:r>
      <w:r w:rsidR="0024385A" w:rsidRPr="00EC4241">
        <w:rPr>
          <w:rFonts w:asciiTheme="minorHAnsi" w:hAnsiTheme="minorHAnsi"/>
          <w:color w:val="000000" w:themeColor="text1"/>
          <w:sz w:val="28"/>
          <w:szCs w:val="28"/>
        </w:rPr>
        <w:t>une formation de montage de projets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particulière au Programme.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Le formateur peut alors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mettre en place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>,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>a</w:t>
      </w:r>
      <w:r w:rsidR="007012E1" w:rsidRPr="00EC4241">
        <w:rPr>
          <w:rFonts w:asciiTheme="minorHAnsi" w:hAnsiTheme="minorHAnsi"/>
          <w:color w:val="000000" w:themeColor="text1"/>
          <w:sz w:val="28"/>
          <w:szCs w:val="28"/>
        </w:rPr>
        <w:t>nime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r</w:t>
      </w:r>
      <w:r w:rsidR="007012E1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des formations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et </w:t>
      </w:r>
      <w:r w:rsidR="007012E1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des ateliers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ainsi que</w:t>
      </w:r>
      <w:r w:rsidR="007012E1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supervise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r</w:t>
      </w:r>
      <w:r w:rsidR="007012E1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les équipes professionnelles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formées dans le cadre du Programme </w:t>
      </w:r>
      <w:r w:rsidR="007012E1" w:rsidRPr="00EC4241">
        <w:rPr>
          <w:rFonts w:asciiTheme="minorHAnsi" w:hAnsiTheme="minorHAnsi"/>
          <w:color w:val="000000" w:themeColor="text1"/>
          <w:sz w:val="28"/>
          <w:szCs w:val="28"/>
        </w:rPr>
        <w:t>au sein d</w:t>
      </w:r>
      <w:r w:rsidR="00FD1767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e divers </w:t>
      </w:r>
      <w:r w:rsidR="007012E1" w:rsidRPr="00EC4241">
        <w:rPr>
          <w:rFonts w:asciiTheme="minorHAnsi" w:hAnsiTheme="minorHAnsi"/>
          <w:color w:val="000000" w:themeColor="text1"/>
          <w:sz w:val="28"/>
          <w:szCs w:val="28"/>
        </w:rPr>
        <w:t>établissements.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3747EFB3" w14:textId="77777777" w:rsidR="0024385A" w:rsidRPr="00EC4241" w:rsidRDefault="0024385A" w:rsidP="0024385A">
      <w:pPr>
        <w:pStyle w:val="ListParagraph"/>
        <w:rPr>
          <w:rFonts w:asciiTheme="minorHAnsi" w:hAnsiTheme="minorHAnsi"/>
          <w:color w:val="000000" w:themeColor="text1"/>
          <w:sz w:val="28"/>
          <w:szCs w:val="28"/>
        </w:rPr>
      </w:pPr>
    </w:p>
    <w:p w14:paraId="7BCE600E" w14:textId="49B10926" w:rsidR="0024385A" w:rsidRPr="00EC4241" w:rsidRDefault="0024385A" w:rsidP="00AE57F7">
      <w:pPr>
        <w:pStyle w:val="ListParagraph"/>
        <w:numPr>
          <w:ilvl w:val="1"/>
          <w:numId w:val="3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b/>
          <w:color w:val="000000" w:themeColor="text1"/>
          <w:sz w:val="28"/>
          <w:szCs w:val="28"/>
        </w:rPr>
        <w:t>Dans les 2 cas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, il est demandé de justifier d’une assurance RC par rapport au cadre dans lequel toute intervention au nom du Programme est effectuée.</w:t>
      </w:r>
    </w:p>
    <w:p w14:paraId="1C27A9A3" w14:textId="38A388C3" w:rsidR="00410255" w:rsidRPr="00EC4241" w:rsidRDefault="00410255" w:rsidP="00AE57F7">
      <w:pPr>
        <w:spacing w:line="276" w:lineRule="auto"/>
        <w:contextualSpacing/>
        <w:rPr>
          <w:rFonts w:asciiTheme="minorHAnsi" w:hAnsiTheme="minorHAnsi"/>
          <w:color w:val="000000" w:themeColor="text1"/>
          <w:sz w:val="28"/>
          <w:szCs w:val="28"/>
          <w:lang w:val="fr-FR"/>
        </w:rPr>
      </w:pPr>
    </w:p>
    <w:p w14:paraId="38F54B8E" w14:textId="60574419" w:rsidR="0024385A" w:rsidRPr="00EC4241" w:rsidRDefault="00205BCE" w:rsidP="008135D0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hyperlink r:id="rId8" w:history="1"/>
      <w:r w:rsidR="008135D0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L’option de devenir un </w:t>
      </w:r>
      <w:r w:rsidR="0024385A" w:rsidRPr="00EC4241">
        <w:rPr>
          <w:rFonts w:asciiTheme="minorHAnsi" w:hAnsiTheme="minorHAnsi"/>
          <w:color w:val="000000" w:themeColor="text1"/>
          <w:sz w:val="28"/>
          <w:szCs w:val="28"/>
        </w:rPr>
        <w:t>apporteur d’affaire (</w:t>
      </w:r>
      <w:r w:rsidR="008135D0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formateur </w:t>
      </w:r>
      <w:r w:rsidR="0024385A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ou non </w:t>
      </w:r>
      <w:r w:rsidR="008135D0" w:rsidRPr="00EC4241">
        <w:rPr>
          <w:rFonts w:asciiTheme="minorHAnsi" w:hAnsiTheme="minorHAnsi"/>
          <w:color w:val="000000" w:themeColor="text1"/>
          <w:sz w:val="28"/>
          <w:szCs w:val="28"/>
        </w:rPr>
        <w:t>rémunéré du Programme</w:t>
      </w:r>
      <w:r w:rsidR="00687379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dans ce même projet</w:t>
      </w:r>
      <w:r w:rsidR="0024385A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). </w:t>
      </w:r>
      <w:r w:rsidR="00687379" w:rsidRPr="00EC4241">
        <w:rPr>
          <w:rFonts w:asciiTheme="minorHAnsi" w:hAnsiTheme="minorHAnsi"/>
          <w:color w:val="000000" w:themeColor="text1"/>
          <w:sz w:val="28"/>
          <w:szCs w:val="28"/>
        </w:rPr>
        <w:t>L</w:t>
      </w:r>
      <w:r w:rsidR="0024385A" w:rsidRPr="00EC4241">
        <w:rPr>
          <w:rFonts w:asciiTheme="minorHAnsi" w:hAnsiTheme="minorHAnsi"/>
          <w:color w:val="000000" w:themeColor="text1"/>
          <w:sz w:val="28"/>
          <w:szCs w:val="28"/>
        </w:rPr>
        <w:t>e Programme se charge d</w:t>
      </w:r>
      <w:r w:rsidR="00687379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u montage du projet et vous reverse </w:t>
      </w:r>
      <w:r w:rsidR="00EC4241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une commission de </w:t>
      </w:r>
      <w:r w:rsidR="00687379" w:rsidRPr="00EC4241">
        <w:rPr>
          <w:rFonts w:asciiTheme="minorHAnsi" w:hAnsiTheme="minorHAnsi"/>
          <w:color w:val="000000" w:themeColor="text1"/>
          <w:sz w:val="28"/>
          <w:szCs w:val="28"/>
        </w:rPr>
        <w:t>10</w:t>
      </w:r>
      <w:r w:rsidR="0024385A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% </w:t>
      </w:r>
      <w:r w:rsidR="00687379" w:rsidRPr="00EC4241">
        <w:rPr>
          <w:rFonts w:asciiTheme="minorHAnsi" w:hAnsiTheme="minorHAnsi"/>
          <w:color w:val="000000" w:themeColor="text1"/>
          <w:sz w:val="28"/>
          <w:szCs w:val="28"/>
        </w:rPr>
        <w:t>(négociable ou non) du montant de la facture payée par le</w:t>
      </w:r>
      <w:r w:rsidR="0024385A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client</w:t>
      </w:r>
      <w:r w:rsidR="00687379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concernant l’affaire</w:t>
      </w:r>
      <w:r w:rsidR="0024385A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. </w:t>
      </w:r>
    </w:p>
    <w:p w14:paraId="04F21725" w14:textId="77777777" w:rsidR="00687379" w:rsidRPr="00EC4241" w:rsidRDefault="00687379" w:rsidP="00687379">
      <w:p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</w:p>
    <w:p w14:paraId="5B35CE5F" w14:textId="264AEC19" w:rsidR="00687379" w:rsidRPr="00EC4241" w:rsidRDefault="00687379" w:rsidP="008135D0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L’option de monter vous-même </w:t>
      </w:r>
      <w:r w:rsidR="00303612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des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projet</w:t>
      </w:r>
      <w:r w:rsidR="00303612" w:rsidRPr="00EC4241">
        <w:rPr>
          <w:rFonts w:asciiTheme="minorHAnsi" w:hAnsiTheme="minorHAnsi"/>
          <w:color w:val="000000" w:themeColor="text1"/>
          <w:sz w:val="28"/>
          <w:szCs w:val="28"/>
        </w:rPr>
        <w:t>s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303612" w:rsidRPr="00EC4241">
        <w:rPr>
          <w:rFonts w:asciiTheme="minorHAnsi" w:hAnsiTheme="minorHAnsi"/>
          <w:color w:val="000000" w:themeColor="text1"/>
          <w:sz w:val="28"/>
          <w:szCs w:val="28"/>
        </w:rPr>
        <w:t>relatifs ou dans le cadre et validés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303612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par le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Programme. Vous effectuez le travail avec la possibilité de faire appel aux autres adhérents formateurs pour animer ou former. Dans ce cas, vous reversez 10% des </w:t>
      </w:r>
      <w:r w:rsidR="00303612" w:rsidRPr="00EC4241">
        <w:rPr>
          <w:rFonts w:asciiTheme="minorHAnsi" w:hAnsiTheme="minorHAnsi"/>
          <w:color w:val="000000" w:themeColor="text1"/>
          <w:sz w:val="28"/>
          <w:szCs w:val="28"/>
        </w:rPr>
        <w:t>montants perçu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s au Programme &lt; EFT en Classe &gt;.</w:t>
      </w:r>
    </w:p>
    <w:p w14:paraId="50D89A4E" w14:textId="77777777" w:rsidR="00687379" w:rsidRPr="00EC4241" w:rsidRDefault="00687379" w:rsidP="00303612">
      <w:pPr>
        <w:rPr>
          <w:rFonts w:asciiTheme="minorHAnsi" w:hAnsiTheme="minorHAnsi"/>
          <w:color w:val="000000" w:themeColor="text1"/>
          <w:sz w:val="28"/>
          <w:szCs w:val="28"/>
        </w:rPr>
      </w:pPr>
    </w:p>
    <w:p w14:paraId="3D99A4D6" w14:textId="1EB7B994" w:rsidR="00687379" w:rsidRPr="00EC4241" w:rsidRDefault="00687379" w:rsidP="008135D0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À ce jour, les </w:t>
      </w:r>
      <w:r w:rsidR="00303612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adhérents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formateurs seront rémunérés en fonction des prix des formations et ateliers pratiqués dans chaque projet. </w:t>
      </w:r>
      <w:r w:rsidR="00303612" w:rsidRPr="00EC4241">
        <w:rPr>
          <w:rFonts w:asciiTheme="minorHAnsi" w:hAnsiTheme="minorHAnsi"/>
          <w:color w:val="000000" w:themeColor="text1"/>
          <w:sz w:val="28"/>
          <w:szCs w:val="28"/>
        </w:rPr>
        <w:t>I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ls devront justifier d’une assurance (ceci afin de travailler dans un cadre législatif optimum). </w:t>
      </w:r>
    </w:p>
    <w:p w14:paraId="4A5567E7" w14:textId="77777777" w:rsidR="00687379" w:rsidRPr="00EC4241" w:rsidRDefault="00687379" w:rsidP="00687379">
      <w:pPr>
        <w:pStyle w:val="ListParagraph"/>
        <w:rPr>
          <w:rFonts w:asciiTheme="minorHAnsi" w:hAnsiTheme="minorHAnsi"/>
          <w:color w:val="000000" w:themeColor="text1"/>
          <w:sz w:val="28"/>
          <w:szCs w:val="28"/>
        </w:rPr>
      </w:pPr>
    </w:p>
    <w:p w14:paraId="46ACDD68" w14:textId="25D46162" w:rsidR="006F0017" w:rsidRPr="00EC4241" w:rsidRDefault="00687379" w:rsidP="00D2075B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Pour les formations niveau 1 &lt; EFT en Classe &gt;, le partenaire actuel du Programme « Les Crèches People&amp;Baby » met à disposition </w:t>
      </w:r>
      <w:r w:rsidR="00303612" w:rsidRPr="00EC4241">
        <w:rPr>
          <w:rFonts w:asciiTheme="minorHAnsi" w:hAnsiTheme="minorHAnsi"/>
          <w:color w:val="000000" w:themeColor="text1"/>
          <w:sz w:val="28"/>
          <w:szCs w:val="28"/>
        </w:rPr>
        <w:t xml:space="preserve">gratuitement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ses crèches en weekend</w:t>
      </w:r>
      <w:r w:rsidRPr="00EC4241">
        <w:rPr>
          <w:rFonts w:asciiTheme="minorHAnsi" w:hAnsiTheme="minorHAnsi"/>
          <w:color w:val="000000" w:themeColor="text1"/>
        </w:rPr>
        <w:t xml:space="preserve"> </w:t>
      </w:r>
      <w:r w:rsidRPr="00EC4241">
        <w:rPr>
          <w:rFonts w:asciiTheme="minorHAnsi" w:hAnsiTheme="minorHAnsi"/>
          <w:color w:val="000000" w:themeColor="text1"/>
          <w:sz w:val="28"/>
          <w:szCs w:val="28"/>
        </w:rPr>
        <w:t>uniquement et dans la mesure du possible</w:t>
      </w:r>
      <w:r w:rsidR="00303612" w:rsidRPr="00EC4241">
        <w:rPr>
          <w:rFonts w:asciiTheme="minorHAnsi" w:hAnsiTheme="minorHAnsi"/>
          <w:color w:val="000000" w:themeColor="text1"/>
          <w:sz w:val="28"/>
          <w:szCs w:val="28"/>
        </w:rPr>
        <w:t>.</w:t>
      </w:r>
    </w:p>
    <w:p w14:paraId="68C34F5E" w14:textId="77777777" w:rsidR="00EC4241" w:rsidRPr="00EC4241" w:rsidRDefault="00EC4241" w:rsidP="00EC4241">
      <w:pPr>
        <w:pStyle w:val="ListParagraph"/>
        <w:rPr>
          <w:rFonts w:asciiTheme="minorHAnsi" w:hAnsiTheme="minorHAnsi"/>
          <w:sz w:val="28"/>
          <w:szCs w:val="28"/>
        </w:rPr>
      </w:pPr>
    </w:p>
    <w:p w14:paraId="5FA8C610" w14:textId="77777777" w:rsidR="00EC4241" w:rsidRPr="00EC4241" w:rsidRDefault="00EC4241" w:rsidP="00EC4241">
      <w:pPr>
        <w:spacing w:line="276" w:lineRule="auto"/>
        <w:rPr>
          <w:rFonts w:asciiTheme="minorHAnsi" w:hAnsiTheme="minorHAnsi"/>
          <w:sz w:val="28"/>
          <w:szCs w:val="28"/>
        </w:rPr>
      </w:pPr>
    </w:p>
    <w:sectPr w:rsidR="00EC4241" w:rsidRPr="00EC4241" w:rsidSect="0033656E">
      <w:headerReference w:type="default" r:id="rId9"/>
      <w:footerReference w:type="default" r:id="rId10"/>
      <w:pgSz w:w="11900" w:h="16840"/>
      <w:pgMar w:top="1440" w:right="821" w:bottom="1440" w:left="1440" w:header="85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C802B" w14:textId="77777777" w:rsidR="00205BCE" w:rsidRDefault="00205BCE" w:rsidP="00B52634">
      <w:r>
        <w:separator/>
      </w:r>
    </w:p>
  </w:endnote>
  <w:endnote w:type="continuationSeparator" w:id="0">
    <w:p w14:paraId="1F6C723D" w14:textId="77777777" w:rsidR="00205BCE" w:rsidRDefault="00205BCE" w:rsidP="00B5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DC77F" w14:textId="77777777" w:rsidR="00B52634" w:rsidRDefault="00B5263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F91D3D6" w14:textId="77777777" w:rsidR="00B52634" w:rsidRDefault="00B52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307DD" w14:textId="77777777" w:rsidR="00205BCE" w:rsidRDefault="00205BCE" w:rsidP="00B52634">
      <w:r>
        <w:separator/>
      </w:r>
    </w:p>
  </w:footnote>
  <w:footnote w:type="continuationSeparator" w:id="0">
    <w:p w14:paraId="53A81110" w14:textId="77777777" w:rsidR="00205BCE" w:rsidRDefault="00205BCE" w:rsidP="00B5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3FE1F" w14:textId="764CF9CD" w:rsidR="00B52634" w:rsidRPr="00BB5EF4" w:rsidRDefault="00B52634" w:rsidP="00B52634">
    <w:pPr>
      <w:pStyle w:val="Header"/>
      <w:rPr>
        <w:rFonts w:asciiTheme="minorHAnsi" w:hAnsiTheme="minorHAnsi"/>
        <w:i/>
        <w:sz w:val="28"/>
        <w:szCs w:val="28"/>
        <w:lang w:val="fr-FR"/>
      </w:rPr>
    </w:pPr>
    <w:r w:rsidRPr="00BB5EF4">
      <w:rPr>
        <w:rFonts w:asciiTheme="minorHAnsi" w:hAnsiTheme="minorHAnsi"/>
        <w:i/>
        <w:noProof/>
        <w:sz w:val="28"/>
        <w:szCs w:val="28"/>
        <w:lang w:val="fr-FR"/>
      </w:rPr>
      <w:drawing>
        <wp:anchor distT="0" distB="0" distL="114300" distR="114300" simplePos="0" relativeHeight="251659264" behindDoc="0" locked="0" layoutInCell="1" allowOverlap="1" wp14:anchorId="7658D056" wp14:editId="483D74B8">
          <wp:simplePos x="0" y="0"/>
          <wp:positionH relativeFrom="column">
            <wp:posOffset>5600700</wp:posOffset>
          </wp:positionH>
          <wp:positionV relativeFrom="paragraph">
            <wp:posOffset>-266700</wp:posOffset>
          </wp:positionV>
          <wp:extent cx="889000" cy="599440"/>
          <wp:effectExtent l="0" t="0" r="0" b="0"/>
          <wp:wrapThrough wrapText="bothSides">
            <wp:wrapPolygon edited="0">
              <wp:start x="0" y="0"/>
              <wp:lineTo x="0" y="21051"/>
              <wp:lineTo x="21291" y="21051"/>
              <wp:lineTo x="2129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5EF4">
      <w:rPr>
        <w:rFonts w:asciiTheme="minorHAnsi" w:hAnsiTheme="minorHAnsi"/>
        <w:i/>
        <w:sz w:val="28"/>
        <w:szCs w:val="28"/>
        <w:lang w:val="fr-FR"/>
      </w:rPr>
      <w:t>Le Programme &lt; EFT en Classe &gt;</w:t>
    </w:r>
  </w:p>
  <w:p w14:paraId="75C2505A" w14:textId="04601D34" w:rsidR="00B52634" w:rsidRDefault="00B52634">
    <w:pPr>
      <w:pStyle w:val="Header"/>
    </w:pPr>
  </w:p>
  <w:p w14:paraId="61D5968D" w14:textId="3B8B9AE6" w:rsidR="00B52634" w:rsidRDefault="00B52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31C6"/>
    <w:multiLevelType w:val="hybridMultilevel"/>
    <w:tmpl w:val="71621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4E51"/>
    <w:multiLevelType w:val="hybridMultilevel"/>
    <w:tmpl w:val="A4108578"/>
    <w:lvl w:ilvl="0" w:tplc="4B8A7A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9620E"/>
    <w:multiLevelType w:val="hybridMultilevel"/>
    <w:tmpl w:val="0BC86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E3D41"/>
    <w:multiLevelType w:val="hybridMultilevel"/>
    <w:tmpl w:val="307C8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2B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66B1E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5760BB"/>
    <w:multiLevelType w:val="hybridMultilevel"/>
    <w:tmpl w:val="27D219CA"/>
    <w:lvl w:ilvl="0" w:tplc="4B8A7A1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92198"/>
    <w:multiLevelType w:val="hybridMultilevel"/>
    <w:tmpl w:val="DD4E9A90"/>
    <w:lvl w:ilvl="0" w:tplc="4B8A7A1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E343C"/>
    <w:multiLevelType w:val="hybridMultilevel"/>
    <w:tmpl w:val="34E6B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F611E"/>
    <w:multiLevelType w:val="hybridMultilevel"/>
    <w:tmpl w:val="EDC64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739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7A39FC"/>
    <w:multiLevelType w:val="hybridMultilevel"/>
    <w:tmpl w:val="67209924"/>
    <w:lvl w:ilvl="0" w:tplc="4B8A7A16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17"/>
    <w:rsid w:val="001B1A3B"/>
    <w:rsid w:val="00205BCE"/>
    <w:rsid w:val="0024385A"/>
    <w:rsid w:val="002B1460"/>
    <w:rsid w:val="002C5607"/>
    <w:rsid w:val="00303612"/>
    <w:rsid w:val="0033656E"/>
    <w:rsid w:val="00376256"/>
    <w:rsid w:val="00410255"/>
    <w:rsid w:val="004C39EE"/>
    <w:rsid w:val="005C2CB5"/>
    <w:rsid w:val="00687379"/>
    <w:rsid w:val="006B1B63"/>
    <w:rsid w:val="006B35D6"/>
    <w:rsid w:val="006F0017"/>
    <w:rsid w:val="007012E1"/>
    <w:rsid w:val="00717642"/>
    <w:rsid w:val="0078617A"/>
    <w:rsid w:val="008135D0"/>
    <w:rsid w:val="009B2936"/>
    <w:rsid w:val="009B5B9D"/>
    <w:rsid w:val="00A10B19"/>
    <w:rsid w:val="00A54750"/>
    <w:rsid w:val="00AE091E"/>
    <w:rsid w:val="00AE57F7"/>
    <w:rsid w:val="00B52634"/>
    <w:rsid w:val="00B77705"/>
    <w:rsid w:val="00BB12CD"/>
    <w:rsid w:val="00BB5EF4"/>
    <w:rsid w:val="00BD1024"/>
    <w:rsid w:val="00BD4B63"/>
    <w:rsid w:val="00C10F69"/>
    <w:rsid w:val="00C350B5"/>
    <w:rsid w:val="00EC4241"/>
    <w:rsid w:val="00F13C87"/>
    <w:rsid w:val="00FC6AC8"/>
    <w:rsid w:val="00F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1B631"/>
  <w15:chartTrackingRefBased/>
  <w15:docId w15:val="{399D57CD-97ED-9F4D-97D8-50E1AFA8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12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7012E1"/>
    <w:pPr>
      <w:spacing w:before="100" w:beforeAutospacing="1" w:after="100" w:afterAutospacing="1"/>
      <w:outlineLvl w:val="1"/>
    </w:pPr>
    <w:rPr>
      <w:b/>
      <w:bCs/>
      <w:sz w:val="36"/>
      <w:szCs w:val="3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09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617A"/>
    <w:pPr>
      <w:spacing w:before="100" w:beforeAutospacing="1" w:after="100" w:afterAutospacing="1"/>
    </w:pPr>
    <w:rPr>
      <w:lang w:val="fr-FR"/>
    </w:rPr>
  </w:style>
  <w:style w:type="character" w:styleId="Hyperlink">
    <w:name w:val="Hyperlink"/>
    <w:basedOn w:val="DefaultParagraphFont"/>
    <w:uiPriority w:val="99"/>
    <w:unhideWhenUsed/>
    <w:rsid w:val="004102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25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12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012E1"/>
  </w:style>
  <w:style w:type="character" w:styleId="Emphasis">
    <w:name w:val="Emphasis"/>
    <w:basedOn w:val="DefaultParagraphFont"/>
    <w:uiPriority w:val="20"/>
    <w:qFormat/>
    <w:rsid w:val="007012E1"/>
    <w:rPr>
      <w:i/>
      <w:iCs/>
    </w:rPr>
  </w:style>
  <w:style w:type="paragraph" w:styleId="ListParagraph">
    <w:name w:val="List Paragraph"/>
    <w:basedOn w:val="Normal"/>
    <w:uiPriority w:val="34"/>
    <w:qFormat/>
    <w:rsid w:val="008135D0"/>
    <w:pPr>
      <w:ind w:left="720"/>
      <w:contextualSpacing/>
    </w:pPr>
    <w:rPr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FD17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2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6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2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6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nesir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tenclass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Siret</dc:creator>
  <cp:keywords/>
  <dc:description/>
  <cp:lastModifiedBy>Anne Siret</cp:lastModifiedBy>
  <cp:revision>3</cp:revision>
  <cp:lastPrinted>2019-06-02T01:10:00Z</cp:lastPrinted>
  <dcterms:created xsi:type="dcterms:W3CDTF">2019-06-02T01:10:00Z</dcterms:created>
  <dcterms:modified xsi:type="dcterms:W3CDTF">2019-06-02T11:24:00Z</dcterms:modified>
</cp:coreProperties>
</file>